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05" w:rsidRPr="00B152B7" w:rsidRDefault="00DF1105" w:rsidP="00DF11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2EECA41" wp14:editId="4DD21686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05" w:rsidRPr="00B152B7" w:rsidRDefault="00DF1105" w:rsidP="00DF1105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Муниципальное образование</w:t>
      </w:r>
    </w:p>
    <w:p w:rsidR="00DF1105" w:rsidRPr="00E96A65" w:rsidRDefault="00DF1105" w:rsidP="00DF1105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E96A65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DF1105" w:rsidRPr="00B152B7" w:rsidRDefault="00DF1105" w:rsidP="00DF1105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DF1105" w:rsidRPr="00B152B7" w:rsidRDefault="00DF1105" w:rsidP="00DF1105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DF1105" w:rsidRPr="00B152B7" w:rsidRDefault="00DF1105" w:rsidP="00DF1105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152B7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DF1105" w:rsidRPr="00B152B7" w:rsidRDefault="00DF1105" w:rsidP="00DF1105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DF1105" w:rsidRPr="00B152B7" w:rsidRDefault="00DF1105" w:rsidP="00DF1105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B152B7">
        <w:rPr>
          <w:rFonts w:ascii="Arial" w:hAnsi="Arial" w:cs="Arial"/>
          <w:b/>
          <w:sz w:val="44"/>
          <w:szCs w:val="44"/>
        </w:rPr>
        <w:t>Р Е Ш Е Н И Е</w:t>
      </w:r>
    </w:p>
    <w:p w:rsidR="00DF1105" w:rsidRPr="00B152B7" w:rsidRDefault="00DF1105" w:rsidP="00DF1105">
      <w:pPr>
        <w:jc w:val="both"/>
        <w:rPr>
          <w:rFonts w:ascii="Arial" w:hAnsi="Arial" w:cs="Arial"/>
          <w:sz w:val="16"/>
          <w:szCs w:val="16"/>
        </w:rPr>
      </w:pPr>
    </w:p>
    <w:p w:rsidR="00DF1105" w:rsidRPr="00B152B7" w:rsidRDefault="00DF1105" w:rsidP="00DF11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30.12.2021</w:t>
      </w:r>
      <w:r w:rsidRPr="00E81B11">
        <w:rPr>
          <w:rFonts w:ascii="Arial" w:hAnsi="Arial" w:cs="Arial"/>
          <w:b/>
          <w:sz w:val="28"/>
          <w:szCs w:val="28"/>
          <w:u w:val="single"/>
        </w:rPr>
        <w:t>_</w:t>
      </w:r>
      <w:r w:rsidRPr="00B152B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B152B7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152B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B152B7">
        <w:rPr>
          <w:rFonts w:ascii="Arial" w:hAnsi="Arial" w:cs="Arial"/>
          <w:sz w:val="28"/>
          <w:szCs w:val="28"/>
        </w:rPr>
        <w:t xml:space="preserve">№  </w:t>
      </w:r>
      <w:r w:rsidRPr="00E81B11">
        <w:rPr>
          <w:rFonts w:ascii="Arial" w:hAnsi="Arial" w:cs="Arial"/>
          <w:b/>
          <w:sz w:val="28"/>
          <w:szCs w:val="28"/>
          <w:u w:val="single"/>
        </w:rPr>
        <w:t>_</w:t>
      </w:r>
      <w:r>
        <w:rPr>
          <w:rFonts w:ascii="Arial" w:hAnsi="Arial" w:cs="Arial"/>
          <w:b/>
          <w:sz w:val="28"/>
          <w:szCs w:val="28"/>
          <w:u w:val="single"/>
        </w:rPr>
        <w:t>0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E81B11">
        <w:rPr>
          <w:rFonts w:ascii="Arial" w:hAnsi="Arial" w:cs="Arial"/>
          <w:b/>
          <w:sz w:val="28"/>
          <w:szCs w:val="28"/>
          <w:u w:val="single"/>
        </w:rPr>
        <w:t>_</w:t>
      </w:r>
    </w:p>
    <w:p w:rsidR="00DF1105" w:rsidRPr="00B152B7" w:rsidRDefault="00DF1105" w:rsidP="00DF1105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Pr="00B152B7">
        <w:rPr>
          <w:rFonts w:ascii="Arial" w:hAnsi="Arial" w:cs="Arial"/>
          <w:sz w:val="28"/>
          <w:szCs w:val="28"/>
          <w:vertAlign w:val="superscript"/>
        </w:rPr>
        <w:t xml:space="preserve"> дер. Юкки</w:t>
      </w:r>
    </w:p>
    <w:p w:rsidR="001918CC" w:rsidRDefault="0051640B" w:rsidP="00DF1105">
      <w:pPr>
        <w:pStyle w:val="1"/>
        <w:tabs>
          <w:tab w:val="left" w:pos="4111"/>
        </w:tabs>
        <w:spacing w:after="260" w:line="264" w:lineRule="auto"/>
        <w:ind w:right="4927" w:firstLine="0"/>
        <w:jc w:val="both"/>
      </w:pPr>
      <w:r>
        <w:t>О внесении изменений в Регламент совета депутатов муниципального образования «Юкковское сельское поселение» Всеволожского муниципального района Ленинградской области</w:t>
      </w:r>
    </w:p>
    <w:p w:rsidR="001918CC" w:rsidRDefault="0051640B">
      <w:pPr>
        <w:pStyle w:val="1"/>
        <w:spacing w:after="260"/>
        <w:ind w:firstLine="720"/>
        <w:jc w:val="both"/>
      </w:pPr>
      <w:r>
        <w:t>В соответствии с частью 3 статьи 43 Федерального закона от 6 октября 2003 года № 131-ФЗ «Об общих принципах организации местного самоуправления в Российской Федерации», на основании статьи 50 Регламента совета депутатов муниципального образования «Юкковско</w:t>
      </w:r>
      <w:r>
        <w:t>е сельское поселение» Всеволожского муниципального района Ленинградской области, руководствуясь Уставом муниципального образования «Юкковское сельское поселение» Всеволожского муниципального района Ленинградской области, совет депутатов муниципального обра</w:t>
      </w:r>
      <w:r>
        <w:t xml:space="preserve">зования «Юкковское сельское поселение» Всеволожского муниципального района Ленинградской области (далее - совет депутатов) </w:t>
      </w:r>
      <w:r>
        <w:rPr>
          <w:b/>
          <w:bCs/>
        </w:rPr>
        <w:t>решил:</w:t>
      </w:r>
    </w:p>
    <w:p w:rsidR="001918CC" w:rsidRDefault="0051640B">
      <w:pPr>
        <w:pStyle w:val="1"/>
        <w:numPr>
          <w:ilvl w:val="0"/>
          <w:numId w:val="1"/>
        </w:numPr>
        <w:tabs>
          <w:tab w:val="left" w:pos="1014"/>
        </w:tabs>
        <w:ind w:firstLine="720"/>
        <w:jc w:val="both"/>
      </w:pPr>
      <w:bookmarkStart w:id="0" w:name="bookmark6"/>
      <w:bookmarkEnd w:id="0"/>
      <w:r>
        <w:t>Внести изменения в Регламент совета депутатов, утвержденного решением совета депутатов от 16.08.2019 № 35 «О регламенте совета</w:t>
      </w:r>
      <w:r>
        <w:t xml:space="preserve"> депутатов муниципального образования «Юкковское сельское поселение» Всеволожского муниципального района Ленинградской области» следующие изменения:</w:t>
      </w:r>
    </w:p>
    <w:p w:rsidR="001918CC" w:rsidRDefault="0051640B">
      <w:pPr>
        <w:pStyle w:val="1"/>
        <w:tabs>
          <w:tab w:val="left" w:pos="1008"/>
        </w:tabs>
        <w:ind w:firstLine="700"/>
      </w:pPr>
      <w:bookmarkStart w:id="1" w:name="bookmark7"/>
      <w:r>
        <w:t>а</w:t>
      </w:r>
      <w:bookmarkEnd w:id="1"/>
      <w:r>
        <w:t>)</w:t>
      </w:r>
      <w:r>
        <w:tab/>
        <w:t>абзац пятый пункта 2 статьи 18 изложить в следующей редакции:</w:t>
      </w:r>
    </w:p>
    <w:p w:rsidR="001918CC" w:rsidRDefault="0051640B">
      <w:pPr>
        <w:pStyle w:val="1"/>
        <w:ind w:firstLine="720"/>
        <w:jc w:val="both"/>
      </w:pPr>
      <w:r>
        <w:t>«Специалист совета де</w:t>
      </w:r>
      <w:r>
        <w:t>путатов непосредственно перед началом заседания совета депутатов обеспечивает депутатов материалами, подлежащих рассмотрению на заседании совета депутатов, на бумажном носителе (проекты решений и приложения к ним, справочные (информационные) материалы и т.</w:t>
      </w:r>
      <w:r>
        <w:t>п.). О получении материалов на бумажном носителе в листе регистрации получения материалов к заседанию совета депутатов депутат ставит подпись. Лист регистрации получения материалов к заседанию совета депутатов подготавливается и ведется специалистом совета</w:t>
      </w:r>
      <w:r>
        <w:t xml:space="preserve"> </w:t>
      </w:r>
      <w:r w:rsidR="00DF1105">
        <w:t xml:space="preserve">депутатов к каждому заседанию </w:t>
      </w:r>
      <w:r>
        <w:t>совета депутатов.»;</w:t>
      </w:r>
    </w:p>
    <w:p w:rsidR="001918CC" w:rsidRDefault="0051640B">
      <w:pPr>
        <w:pStyle w:val="1"/>
        <w:tabs>
          <w:tab w:val="left" w:pos="1047"/>
        </w:tabs>
        <w:ind w:firstLine="720"/>
      </w:pPr>
      <w:bookmarkStart w:id="2" w:name="bookmark8"/>
      <w:r>
        <w:t>б</w:t>
      </w:r>
      <w:bookmarkEnd w:id="2"/>
      <w:r>
        <w:t>)</w:t>
      </w:r>
      <w:r>
        <w:tab/>
        <w:t>статью 22 дополнить пунктом 7 следующего содержания:</w:t>
      </w:r>
    </w:p>
    <w:p w:rsidR="001918CC" w:rsidRDefault="0051640B" w:rsidP="00DF1105">
      <w:pPr>
        <w:pStyle w:val="1"/>
        <w:ind w:firstLine="720"/>
        <w:jc w:val="both"/>
      </w:pPr>
      <w:r>
        <w:t>«7. Специалист совета депутатов в течение 1 рабочего дня со</w:t>
      </w:r>
      <w:r w:rsidR="00DF1105">
        <w:t xml:space="preserve"> дня поступления к</w:t>
      </w:r>
      <w:r>
        <w:t xml:space="preserve"> нему обращения депутата о предоставлении копии протокола заседания совета депутатов</w:t>
      </w:r>
      <w:r>
        <w:t xml:space="preserve"> подготавливает запрашиваемую копию протокола заседания совета депутатов и заверяет её у главы муниципального образования. В течение 1 рабочего дня со дня изготовления запрашиваемой копии протокола заседания совета депут</w:t>
      </w:r>
      <w:r w:rsidR="00DF1105">
        <w:t xml:space="preserve">атов специалист совета депутатов </w:t>
      </w:r>
      <w:r>
        <w:t>уве</w:t>
      </w:r>
      <w:r>
        <w:t>домляет депутата об изготовлении копии запрашиваемого протокола заседания совета депутатов.</w:t>
      </w:r>
    </w:p>
    <w:p w:rsidR="001918CC" w:rsidRDefault="0051640B">
      <w:pPr>
        <w:pStyle w:val="1"/>
        <w:ind w:firstLine="720"/>
        <w:jc w:val="both"/>
      </w:pPr>
      <w:r>
        <w:t xml:space="preserve">В случае отсутствия специалиста совета депутатов запрашиваемую копию протокола заседания совета депутатов подготавливает и выдает глава муниципального образования </w:t>
      </w:r>
      <w:bookmarkStart w:id="3" w:name="_GoBack"/>
      <w:bookmarkEnd w:id="3"/>
      <w:r>
        <w:t>в</w:t>
      </w:r>
      <w:r>
        <w:t xml:space="preserve"> установленные настоящим пунктом сроки.»;</w:t>
      </w:r>
    </w:p>
    <w:p w:rsidR="001918CC" w:rsidRDefault="0051640B">
      <w:pPr>
        <w:pStyle w:val="1"/>
        <w:tabs>
          <w:tab w:val="left" w:pos="1033"/>
        </w:tabs>
        <w:ind w:firstLine="720"/>
        <w:jc w:val="both"/>
      </w:pPr>
      <w:bookmarkStart w:id="4" w:name="bookmark9"/>
      <w:r>
        <w:rPr>
          <w:shd w:val="clear" w:color="auto" w:fill="FFFFFF"/>
        </w:rPr>
        <w:t>в</w:t>
      </w:r>
      <w:bookmarkEnd w:id="4"/>
      <w:r>
        <w:rPr>
          <w:shd w:val="clear" w:color="auto" w:fill="FFFFFF"/>
        </w:rPr>
        <w:t>)</w:t>
      </w:r>
      <w:r>
        <w:tab/>
        <w:t>статью 33 дополнить пунктом 12 следующего содержания:</w:t>
      </w:r>
    </w:p>
    <w:p w:rsidR="001918CC" w:rsidRDefault="0051640B">
      <w:pPr>
        <w:pStyle w:val="1"/>
        <w:ind w:firstLine="720"/>
        <w:jc w:val="both"/>
      </w:pPr>
      <w:r>
        <w:t>«12. Специалист совета депутатов в течение 1 рабочего дня со дня поступления к нему обращения депутата о предоставлении копии (копий) решения (решений) совет</w:t>
      </w:r>
      <w:r>
        <w:t xml:space="preserve">а депутатов подготавливает запрашиваемую (запрашиваемые) копию (копии) решения (решений) совета </w:t>
      </w:r>
      <w:r>
        <w:lastRenderedPageBreak/>
        <w:t>депутатов и заверяет её (их) у главы муниципального образования. В течение 1 рабочего дня со дня изготовления запрашиваемой (запрашиваемых) копии (копий) решени</w:t>
      </w:r>
      <w:r>
        <w:t>я (решений) совета депутатов специалист совета депутатов уведомляет депутата об изготовлении копии (копий) запрашиваемого (запрашиваемых) решения (решений).</w:t>
      </w:r>
    </w:p>
    <w:p w:rsidR="001918CC" w:rsidRDefault="0051640B">
      <w:pPr>
        <w:pStyle w:val="1"/>
        <w:ind w:firstLine="720"/>
        <w:jc w:val="both"/>
      </w:pPr>
      <w:r>
        <w:t>В случае отсутствия специалиста совета депутатов</w:t>
      </w:r>
      <w:r w:rsidR="009864B2">
        <w:t xml:space="preserve"> запрашиваемую</w:t>
      </w:r>
      <w:r>
        <w:t xml:space="preserve"> </w:t>
      </w:r>
      <w:r>
        <w:t>(запрашиваемые) копию (копии) ре</w:t>
      </w:r>
      <w:r w:rsidR="009864B2">
        <w:t>шения (решений) совета депутатов подготавливает и выдает</w:t>
      </w:r>
      <w:r>
        <w:t xml:space="preserve"> </w:t>
      </w:r>
      <w:r>
        <w:t>глава муниципального образования в установленные настоящим пунктом сроки.».</w:t>
      </w:r>
    </w:p>
    <w:p w:rsidR="001918CC" w:rsidRDefault="0051640B" w:rsidP="009864B2">
      <w:pPr>
        <w:pStyle w:val="1"/>
        <w:numPr>
          <w:ilvl w:val="0"/>
          <w:numId w:val="1"/>
        </w:numPr>
        <w:tabs>
          <w:tab w:val="left" w:pos="993"/>
        </w:tabs>
        <w:ind w:firstLine="720"/>
        <w:jc w:val="both"/>
      </w:pPr>
      <w:bookmarkStart w:id="5" w:name="bookmark10"/>
      <w:bookmarkEnd w:id="5"/>
      <w:r>
        <w:t>Настоящее решение подлежит официальному опубликованию в газете «Юкковские ведомости» и размещению на официал</w:t>
      </w:r>
      <w:r>
        <w:t xml:space="preserve">ьном сайт; 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8" w:history="1">
        <w:r>
          <w:t>www.ykki.ru</w:t>
        </w:r>
      </w:hyperlink>
      <w:r>
        <w:t>.</w:t>
      </w:r>
    </w:p>
    <w:p w:rsidR="001918CC" w:rsidRDefault="0051640B">
      <w:pPr>
        <w:pStyle w:val="1"/>
        <w:numPr>
          <w:ilvl w:val="0"/>
          <w:numId w:val="1"/>
        </w:numPr>
        <w:tabs>
          <w:tab w:val="left" w:pos="1018"/>
        </w:tabs>
        <w:ind w:firstLine="720"/>
        <w:jc w:val="both"/>
      </w:pPr>
      <w:bookmarkStart w:id="6" w:name="bookmark11"/>
      <w:bookmarkEnd w:id="6"/>
      <w:r>
        <w:t>Н</w:t>
      </w:r>
      <w:r>
        <w:t xml:space="preserve">астоящее решение вступает в силу с момента его </w:t>
      </w:r>
      <w:r>
        <w:t>принятия.</w:t>
      </w:r>
    </w:p>
    <w:p w:rsidR="001918CC" w:rsidRDefault="0051640B" w:rsidP="009864B2">
      <w:pPr>
        <w:pStyle w:val="1"/>
        <w:numPr>
          <w:ilvl w:val="0"/>
          <w:numId w:val="1"/>
        </w:numPr>
        <w:tabs>
          <w:tab w:val="left" w:pos="993"/>
        </w:tabs>
        <w:spacing w:after="540"/>
        <w:ind w:firstLine="720"/>
        <w:jc w:val="both"/>
      </w:pPr>
      <w:bookmarkStart w:id="7" w:name="bookmark12"/>
      <w:bookmarkEnd w:id="7"/>
      <w:r>
        <w:t>Контроль за исполнением настоящего решения</w:t>
      </w:r>
      <w:r w:rsidR="009864B2">
        <w:t xml:space="preserve"> возложить на главу</w:t>
      </w:r>
      <w:r>
        <w:t xml:space="preserve"> муниципального образования.</w:t>
      </w:r>
    </w:p>
    <w:p w:rsidR="001918CC" w:rsidRDefault="009864B2">
      <w:pPr>
        <w:pStyle w:val="1"/>
        <w:spacing w:after="260" w:line="240" w:lineRule="auto"/>
        <w:ind w:firstLine="0"/>
        <w:jc w:val="both"/>
      </w:pPr>
      <w:r>
        <w:t>Г</w:t>
      </w:r>
      <w:r w:rsidR="0051640B">
        <w:t>лава муниципального образования</w:t>
      </w:r>
      <w:r>
        <w:t xml:space="preserve">                                                                                 О.Е. Сапожникова</w:t>
      </w:r>
    </w:p>
    <w:sectPr w:rsidR="001918CC" w:rsidSect="009864B2">
      <w:headerReference w:type="default" r:id="rId9"/>
      <w:headerReference w:type="first" r:id="rId10"/>
      <w:type w:val="continuous"/>
      <w:pgSz w:w="11900" w:h="16840"/>
      <w:pgMar w:top="567" w:right="843" w:bottom="709" w:left="159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0B" w:rsidRDefault="0051640B">
      <w:r>
        <w:separator/>
      </w:r>
    </w:p>
  </w:endnote>
  <w:endnote w:type="continuationSeparator" w:id="0">
    <w:p w:rsidR="0051640B" w:rsidRDefault="0051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0B" w:rsidRDefault="0051640B"/>
  </w:footnote>
  <w:footnote w:type="continuationSeparator" w:id="0">
    <w:p w:rsidR="0051640B" w:rsidRDefault="005164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CC" w:rsidRDefault="001918C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CC" w:rsidRDefault="001918C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82224"/>
    <w:multiLevelType w:val="multilevel"/>
    <w:tmpl w:val="12327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CC"/>
    <w:rsid w:val="001918CC"/>
    <w:rsid w:val="0051640B"/>
    <w:rsid w:val="009864B2"/>
    <w:rsid w:val="00D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976E"/>
  <w15:docId w15:val="{0937B6C0-DF29-490B-B72D-54C619C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after="130"/>
      <w:jc w:val="center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2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500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pPr>
      <w:spacing w:after="120"/>
      <w:ind w:firstLine="980"/>
    </w:pPr>
    <w:rPr>
      <w:rFonts w:ascii="Arial" w:eastAsia="Arial" w:hAnsi="Arial" w:cs="Arial"/>
      <w:sz w:val="17"/>
      <w:szCs w:val="17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F11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105"/>
    <w:rPr>
      <w:color w:val="000000"/>
    </w:rPr>
  </w:style>
  <w:style w:type="paragraph" w:styleId="a6">
    <w:name w:val="footer"/>
    <w:basedOn w:val="a"/>
    <w:link w:val="a7"/>
    <w:uiPriority w:val="99"/>
    <w:unhideWhenUsed/>
    <w:rsid w:val="00DF11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1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631</Words>
  <Characters>3601</Characters>
  <Application>Microsoft Office Word</Application>
  <DocSecurity>0</DocSecurity>
  <Lines>30</Lines>
  <Paragraphs>8</Paragraphs>
  <ScaleCrop>false</ScaleCrop>
  <Company>HP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Жанна Лядова</cp:lastModifiedBy>
  <cp:revision>3</cp:revision>
  <dcterms:created xsi:type="dcterms:W3CDTF">2022-01-10T11:12:00Z</dcterms:created>
  <dcterms:modified xsi:type="dcterms:W3CDTF">2022-01-10T11:29:00Z</dcterms:modified>
</cp:coreProperties>
</file>