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44" w:rsidRPr="00B152B7" w:rsidRDefault="007A3282" w:rsidP="003D7C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3D7C44" w:rsidRPr="00E96A65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E96A65">
        <w:rPr>
          <w:rFonts w:ascii="Arial" w:hAnsi="Arial" w:cs="Arial"/>
          <w:sz w:val="28"/>
          <w:szCs w:val="28"/>
        </w:rPr>
        <w:t>«</w:t>
      </w:r>
      <w:proofErr w:type="spellStart"/>
      <w:r w:rsidRPr="00E96A65">
        <w:rPr>
          <w:rFonts w:ascii="Arial" w:hAnsi="Arial" w:cs="Arial"/>
          <w:sz w:val="28"/>
          <w:szCs w:val="28"/>
        </w:rPr>
        <w:t>Юкковское</w:t>
      </w:r>
      <w:proofErr w:type="spellEnd"/>
      <w:r w:rsidRPr="00E96A65">
        <w:rPr>
          <w:rFonts w:ascii="Arial" w:hAnsi="Arial" w:cs="Arial"/>
          <w:sz w:val="28"/>
          <w:szCs w:val="28"/>
        </w:rPr>
        <w:t xml:space="preserve"> сельское поселение»</w:t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152B7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B152B7">
        <w:rPr>
          <w:rFonts w:ascii="Arial" w:hAnsi="Arial" w:cs="Arial"/>
          <w:b/>
          <w:sz w:val="44"/>
          <w:szCs w:val="44"/>
        </w:rPr>
        <w:t>Р Е Ш Е Н И Е</w:t>
      </w:r>
    </w:p>
    <w:p w:rsidR="00E33C57" w:rsidRPr="00B152B7" w:rsidRDefault="00E33C57" w:rsidP="00E33C57">
      <w:pPr>
        <w:jc w:val="both"/>
        <w:rPr>
          <w:rFonts w:ascii="Arial" w:hAnsi="Arial" w:cs="Arial"/>
          <w:sz w:val="16"/>
          <w:szCs w:val="16"/>
        </w:rPr>
      </w:pPr>
    </w:p>
    <w:p w:rsidR="007E703B" w:rsidRPr="004560A9" w:rsidRDefault="00AA69CD" w:rsidP="007E703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B01CF5">
        <w:rPr>
          <w:rFonts w:ascii="Arial" w:hAnsi="Arial" w:cs="Arial"/>
          <w:b/>
          <w:sz w:val="28"/>
          <w:szCs w:val="28"/>
          <w:u w:val="single"/>
        </w:rPr>
        <w:t xml:space="preserve">29.10.2021  </w:t>
      </w:r>
      <w:r w:rsidR="007E703B" w:rsidRPr="007E703B">
        <w:rPr>
          <w:rFonts w:ascii="Arial" w:hAnsi="Arial" w:cs="Arial"/>
          <w:sz w:val="28"/>
          <w:szCs w:val="28"/>
        </w:rPr>
        <w:t xml:space="preserve">                               </w:t>
      </w:r>
      <w:r w:rsidR="007E703B">
        <w:rPr>
          <w:rFonts w:ascii="Arial" w:hAnsi="Arial" w:cs="Arial"/>
          <w:sz w:val="28"/>
          <w:szCs w:val="28"/>
        </w:rPr>
        <w:t xml:space="preserve">              </w:t>
      </w:r>
      <w:r w:rsidR="00B01CF5">
        <w:rPr>
          <w:rFonts w:ascii="Arial" w:hAnsi="Arial" w:cs="Arial"/>
          <w:sz w:val="28"/>
          <w:szCs w:val="28"/>
        </w:rPr>
        <w:t xml:space="preserve">                   </w:t>
      </w:r>
      <w:r w:rsidR="007E703B">
        <w:rPr>
          <w:rFonts w:ascii="Arial" w:hAnsi="Arial" w:cs="Arial"/>
          <w:sz w:val="28"/>
          <w:szCs w:val="28"/>
        </w:rPr>
        <w:t xml:space="preserve">             </w:t>
      </w:r>
      <w:r w:rsidR="004560A9">
        <w:rPr>
          <w:rFonts w:ascii="Arial" w:hAnsi="Arial" w:cs="Arial"/>
          <w:sz w:val="28"/>
          <w:szCs w:val="28"/>
        </w:rPr>
        <w:t xml:space="preserve">       </w:t>
      </w:r>
      <w:r w:rsidR="007E703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560A9" w:rsidRPr="004560A9">
        <w:rPr>
          <w:rFonts w:ascii="Arial" w:hAnsi="Arial" w:cs="Arial"/>
          <w:b/>
          <w:sz w:val="28"/>
          <w:szCs w:val="28"/>
          <w:u w:val="single"/>
        </w:rPr>
        <w:t>№  026</w:t>
      </w:r>
      <w:proofErr w:type="gramEnd"/>
    </w:p>
    <w:p w:rsidR="007E703B" w:rsidRPr="007E703B" w:rsidRDefault="00B01CF5" w:rsidP="007E703B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</w:t>
      </w:r>
      <w:r w:rsidR="007E703B" w:rsidRPr="007E703B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F643CA" w:rsidRPr="00F643CA" w:rsidRDefault="00F643CA" w:rsidP="00950D57">
      <w:pPr>
        <w:tabs>
          <w:tab w:val="left" w:pos="4962"/>
          <w:tab w:val="left" w:pos="5245"/>
        </w:tabs>
        <w:ind w:right="4393"/>
        <w:jc w:val="both"/>
        <w:rPr>
          <w:sz w:val="24"/>
          <w:szCs w:val="24"/>
        </w:rPr>
      </w:pPr>
      <w:r w:rsidRPr="00F643CA">
        <w:rPr>
          <w:sz w:val="24"/>
          <w:szCs w:val="24"/>
        </w:rPr>
        <w:t>О передаче контрольно-счетному органу муниципального образования</w:t>
      </w:r>
      <w:r w:rsidR="00950D57">
        <w:rPr>
          <w:sz w:val="24"/>
          <w:szCs w:val="24"/>
        </w:rPr>
        <w:t xml:space="preserve"> </w:t>
      </w:r>
      <w:r w:rsidRPr="00F643CA">
        <w:rPr>
          <w:sz w:val="24"/>
          <w:szCs w:val="24"/>
        </w:rPr>
        <w:t>«Всеволожский муниципальный</w:t>
      </w:r>
      <w:r w:rsidR="00950D57">
        <w:rPr>
          <w:sz w:val="24"/>
          <w:szCs w:val="24"/>
        </w:rPr>
        <w:t xml:space="preserve"> </w:t>
      </w:r>
      <w:r w:rsidRPr="00F643CA">
        <w:rPr>
          <w:sz w:val="24"/>
          <w:szCs w:val="24"/>
        </w:rPr>
        <w:t>район» Ленинградской области</w:t>
      </w:r>
      <w:r w:rsidR="00950D57">
        <w:rPr>
          <w:sz w:val="24"/>
          <w:szCs w:val="24"/>
        </w:rPr>
        <w:t xml:space="preserve"> </w:t>
      </w:r>
      <w:r w:rsidRPr="00F643CA">
        <w:rPr>
          <w:sz w:val="24"/>
          <w:szCs w:val="24"/>
        </w:rPr>
        <w:t>части полномочий контрольно-</w:t>
      </w:r>
      <w:r w:rsidR="00043643" w:rsidRPr="00F643CA">
        <w:rPr>
          <w:sz w:val="24"/>
          <w:szCs w:val="24"/>
        </w:rPr>
        <w:t xml:space="preserve">счетного </w:t>
      </w:r>
      <w:r w:rsidR="00043643">
        <w:rPr>
          <w:sz w:val="24"/>
          <w:szCs w:val="24"/>
        </w:rPr>
        <w:t>органа</w:t>
      </w:r>
      <w:r w:rsidRPr="00F643CA">
        <w:rPr>
          <w:sz w:val="24"/>
          <w:szCs w:val="24"/>
        </w:rPr>
        <w:t xml:space="preserve"> </w:t>
      </w:r>
      <w:r w:rsidR="004560A9">
        <w:rPr>
          <w:sz w:val="24"/>
          <w:szCs w:val="24"/>
        </w:rPr>
        <w:t>муниципального образования</w:t>
      </w:r>
      <w:r w:rsidRPr="00F643CA">
        <w:rPr>
          <w:sz w:val="24"/>
          <w:szCs w:val="24"/>
        </w:rPr>
        <w:t xml:space="preserve"> «</w:t>
      </w:r>
      <w:proofErr w:type="spellStart"/>
      <w:r w:rsidRPr="00F643CA">
        <w:rPr>
          <w:sz w:val="24"/>
          <w:szCs w:val="24"/>
        </w:rPr>
        <w:t>Юкковское</w:t>
      </w:r>
      <w:proofErr w:type="spellEnd"/>
      <w:r w:rsidRPr="00F643CA">
        <w:rPr>
          <w:sz w:val="24"/>
          <w:szCs w:val="24"/>
        </w:rPr>
        <w:t xml:space="preserve"> сельское</w:t>
      </w:r>
      <w:r w:rsidR="00950D57">
        <w:rPr>
          <w:sz w:val="24"/>
          <w:szCs w:val="24"/>
        </w:rPr>
        <w:t xml:space="preserve"> </w:t>
      </w:r>
      <w:r w:rsidRPr="00F643CA">
        <w:rPr>
          <w:sz w:val="24"/>
          <w:szCs w:val="24"/>
        </w:rPr>
        <w:t>поселение» в сфере осуществления внешнего муниципального финансового</w:t>
      </w:r>
      <w:r w:rsidR="00950D57">
        <w:rPr>
          <w:sz w:val="24"/>
          <w:szCs w:val="24"/>
        </w:rPr>
        <w:t xml:space="preserve"> </w:t>
      </w:r>
      <w:r w:rsidR="00A553EE" w:rsidRPr="00F643CA">
        <w:rPr>
          <w:sz w:val="24"/>
          <w:szCs w:val="24"/>
        </w:rPr>
        <w:t xml:space="preserve">контроля </w:t>
      </w:r>
      <w:r w:rsidR="00A553EE">
        <w:rPr>
          <w:sz w:val="24"/>
          <w:szCs w:val="24"/>
        </w:rPr>
        <w:t>на</w:t>
      </w:r>
      <w:r>
        <w:rPr>
          <w:sz w:val="24"/>
          <w:szCs w:val="24"/>
        </w:rPr>
        <w:t xml:space="preserve"> 20</w:t>
      </w:r>
      <w:r w:rsidR="00C34EE3">
        <w:rPr>
          <w:sz w:val="24"/>
          <w:szCs w:val="24"/>
        </w:rPr>
        <w:t>2</w:t>
      </w:r>
      <w:r w:rsidR="00AA69CD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D900F9" w:rsidRDefault="00D900F9" w:rsidP="003D5F15">
      <w:pPr>
        <w:tabs>
          <w:tab w:val="left" w:pos="4962"/>
          <w:tab w:val="left" w:pos="5245"/>
        </w:tabs>
        <w:ind w:right="4393"/>
        <w:jc w:val="both"/>
        <w:rPr>
          <w:sz w:val="24"/>
          <w:szCs w:val="24"/>
        </w:rPr>
      </w:pPr>
    </w:p>
    <w:p w:rsidR="004D6F08" w:rsidRPr="004D6F08" w:rsidRDefault="005222A1" w:rsidP="00996BA8">
      <w:pPr>
        <w:tabs>
          <w:tab w:val="left" w:pos="0"/>
        </w:tabs>
        <w:ind w:right="-5" w:firstLine="709"/>
        <w:jc w:val="both"/>
        <w:rPr>
          <w:sz w:val="24"/>
          <w:szCs w:val="24"/>
        </w:rPr>
      </w:pPr>
      <w:r w:rsidRPr="005222A1">
        <w:rPr>
          <w:sz w:val="24"/>
          <w:szCs w:val="24"/>
        </w:rPr>
        <w:t xml:space="preserve">В соответствии со ст. 15 Федерального закона от 06.10.2003 г. № 131-ФЗ </w:t>
      </w:r>
      <w:r w:rsidR="00B01CF5">
        <w:rPr>
          <w:sz w:val="24"/>
          <w:szCs w:val="24"/>
        </w:rPr>
        <w:br/>
      </w:r>
      <w:r w:rsidRPr="005222A1">
        <w:rPr>
          <w:sz w:val="24"/>
          <w:szCs w:val="24"/>
        </w:rPr>
        <w:t>«Об общих принципах организации местного самоуправления в Российской Федерации», статьями 3,</w:t>
      </w:r>
      <w:r w:rsidR="00805091">
        <w:rPr>
          <w:sz w:val="24"/>
          <w:szCs w:val="24"/>
        </w:rPr>
        <w:t xml:space="preserve"> </w:t>
      </w:r>
      <w:r w:rsidRPr="005222A1">
        <w:rPr>
          <w:sz w:val="24"/>
          <w:szCs w:val="24"/>
        </w:rPr>
        <w:t xml:space="preserve">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ст. 264.4 Бюджетного кодекса Российской Федерации, </w:t>
      </w:r>
      <w:r w:rsidR="00D01184">
        <w:rPr>
          <w:sz w:val="24"/>
          <w:szCs w:val="24"/>
        </w:rPr>
        <w:t xml:space="preserve">на основании </w:t>
      </w:r>
      <w:r w:rsidR="00D01184" w:rsidRPr="00BE27F6">
        <w:rPr>
          <w:sz w:val="24"/>
          <w:szCs w:val="24"/>
        </w:rPr>
        <w:t xml:space="preserve">Устава </w:t>
      </w:r>
      <w:r w:rsidR="004560A9">
        <w:rPr>
          <w:sz w:val="24"/>
          <w:szCs w:val="24"/>
        </w:rPr>
        <w:t>муниципального образования</w:t>
      </w:r>
      <w:r w:rsidR="00D01184" w:rsidRPr="00BE27F6">
        <w:rPr>
          <w:sz w:val="24"/>
          <w:szCs w:val="24"/>
        </w:rPr>
        <w:t xml:space="preserve"> «</w:t>
      </w:r>
      <w:proofErr w:type="spellStart"/>
      <w:r w:rsidR="00D01184" w:rsidRPr="00BE27F6">
        <w:rPr>
          <w:sz w:val="24"/>
          <w:szCs w:val="24"/>
        </w:rPr>
        <w:t>Юкковское</w:t>
      </w:r>
      <w:proofErr w:type="spellEnd"/>
      <w:r w:rsidR="00D01184" w:rsidRPr="00BE27F6">
        <w:rPr>
          <w:sz w:val="24"/>
          <w:szCs w:val="24"/>
        </w:rPr>
        <w:t xml:space="preserve"> сельское поселение», </w:t>
      </w:r>
      <w:r w:rsidRPr="005222A1">
        <w:rPr>
          <w:sz w:val="24"/>
          <w:szCs w:val="24"/>
        </w:rPr>
        <w:t>и в целях осуществления внешнего муниципального финансового контроля в муниципальном образовании «</w:t>
      </w:r>
      <w:proofErr w:type="spellStart"/>
      <w:r w:rsidRPr="005222A1">
        <w:rPr>
          <w:sz w:val="24"/>
          <w:szCs w:val="24"/>
        </w:rPr>
        <w:t>Юкковское</w:t>
      </w:r>
      <w:proofErr w:type="spellEnd"/>
      <w:r w:rsidRPr="005222A1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BE27F6">
        <w:rPr>
          <w:sz w:val="24"/>
          <w:szCs w:val="24"/>
        </w:rPr>
        <w:t xml:space="preserve">, </w:t>
      </w:r>
      <w:r w:rsidR="00F510EF">
        <w:rPr>
          <w:sz w:val="24"/>
          <w:szCs w:val="24"/>
        </w:rPr>
        <w:t>с</w:t>
      </w:r>
      <w:r w:rsidR="00194E81" w:rsidRPr="004D6F08">
        <w:rPr>
          <w:sz w:val="24"/>
          <w:szCs w:val="24"/>
        </w:rPr>
        <w:t>овет депутатов муниципального образования «</w:t>
      </w:r>
      <w:proofErr w:type="spellStart"/>
      <w:r w:rsidR="00194E81" w:rsidRPr="004D6F08">
        <w:rPr>
          <w:sz w:val="24"/>
          <w:szCs w:val="24"/>
        </w:rPr>
        <w:t>Юкковское</w:t>
      </w:r>
      <w:proofErr w:type="spellEnd"/>
      <w:r w:rsidR="00194E81" w:rsidRPr="004D6F08">
        <w:rPr>
          <w:sz w:val="24"/>
          <w:szCs w:val="24"/>
        </w:rPr>
        <w:t xml:space="preserve"> сельское поселение» </w:t>
      </w:r>
      <w:r w:rsidR="00641C03">
        <w:rPr>
          <w:sz w:val="24"/>
          <w:szCs w:val="24"/>
        </w:rPr>
        <w:t xml:space="preserve">Всеволожского муниципального </w:t>
      </w:r>
      <w:r w:rsidR="004D6F08" w:rsidRPr="004D6F08">
        <w:rPr>
          <w:sz w:val="24"/>
          <w:szCs w:val="24"/>
        </w:rPr>
        <w:t xml:space="preserve">района Ленинградской области </w:t>
      </w:r>
      <w:r w:rsidR="004560A9">
        <w:rPr>
          <w:sz w:val="24"/>
          <w:szCs w:val="24"/>
        </w:rPr>
        <w:t xml:space="preserve">        </w:t>
      </w:r>
      <w:r w:rsidR="004D6F08" w:rsidRPr="004D6F08">
        <w:rPr>
          <w:b/>
          <w:sz w:val="24"/>
          <w:szCs w:val="24"/>
        </w:rPr>
        <w:t>р е ш и л:</w:t>
      </w:r>
    </w:p>
    <w:p w:rsidR="004D6F08" w:rsidRPr="004D6F08" w:rsidRDefault="004D6F08" w:rsidP="00996BA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5222A1" w:rsidRDefault="00043643" w:rsidP="004560A9">
      <w:pPr>
        <w:widowControl w:val="0"/>
        <w:numPr>
          <w:ilvl w:val="0"/>
          <w:numId w:val="5"/>
        </w:numPr>
        <w:tabs>
          <w:tab w:val="clear" w:pos="1473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37C33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контрольно</w:t>
      </w:r>
      <w:r w:rsidR="005222A1" w:rsidRPr="00137C33">
        <w:rPr>
          <w:sz w:val="24"/>
          <w:szCs w:val="24"/>
        </w:rPr>
        <w:t xml:space="preserve">-счетному органу муниципального образования «Всеволожский муниципальный район» Ленинградской области </w:t>
      </w:r>
      <w:r w:rsidRPr="00137C33">
        <w:rPr>
          <w:sz w:val="24"/>
          <w:szCs w:val="24"/>
        </w:rPr>
        <w:t>отдельные полномочия</w:t>
      </w:r>
      <w:r w:rsidR="005222A1" w:rsidRPr="00137C33">
        <w:rPr>
          <w:sz w:val="24"/>
          <w:szCs w:val="24"/>
        </w:rPr>
        <w:t xml:space="preserve"> по осуществлению внешнего муниципального финансового контроля </w:t>
      </w:r>
      <w:r w:rsidR="00137C33" w:rsidRPr="00137C33">
        <w:rPr>
          <w:sz w:val="24"/>
          <w:szCs w:val="24"/>
        </w:rPr>
        <w:t>на 20</w:t>
      </w:r>
      <w:r w:rsidR="00C34EE3">
        <w:rPr>
          <w:sz w:val="24"/>
          <w:szCs w:val="24"/>
        </w:rPr>
        <w:t>2</w:t>
      </w:r>
      <w:r w:rsidR="00AA69CD">
        <w:rPr>
          <w:sz w:val="24"/>
          <w:szCs w:val="24"/>
        </w:rPr>
        <w:t>2</w:t>
      </w:r>
      <w:r w:rsidR="00137C33" w:rsidRPr="00137C33">
        <w:rPr>
          <w:sz w:val="24"/>
          <w:szCs w:val="24"/>
        </w:rPr>
        <w:t xml:space="preserve"> год </w:t>
      </w:r>
      <w:r w:rsidR="005222A1" w:rsidRPr="00137C33">
        <w:rPr>
          <w:sz w:val="24"/>
          <w:szCs w:val="24"/>
        </w:rPr>
        <w:t xml:space="preserve">за счет межбюджетных трансфертов, предоставляемых из бюджета </w:t>
      </w:r>
      <w:r w:rsidR="004560A9">
        <w:rPr>
          <w:sz w:val="24"/>
          <w:szCs w:val="24"/>
        </w:rPr>
        <w:t>муниципального образования</w:t>
      </w:r>
      <w:r w:rsidR="005222A1" w:rsidRPr="00137C33">
        <w:rPr>
          <w:sz w:val="24"/>
          <w:szCs w:val="24"/>
        </w:rPr>
        <w:t xml:space="preserve"> «</w:t>
      </w:r>
      <w:proofErr w:type="spellStart"/>
      <w:r w:rsidR="005222A1" w:rsidRPr="00137C33">
        <w:rPr>
          <w:sz w:val="24"/>
          <w:szCs w:val="24"/>
        </w:rPr>
        <w:t>Юкковское</w:t>
      </w:r>
      <w:proofErr w:type="spellEnd"/>
      <w:r w:rsidR="005222A1" w:rsidRPr="00137C33">
        <w:rPr>
          <w:sz w:val="24"/>
          <w:szCs w:val="24"/>
        </w:rPr>
        <w:t xml:space="preserve"> сельское поселение» в бюджет </w:t>
      </w:r>
      <w:r w:rsidR="004560A9">
        <w:rPr>
          <w:sz w:val="24"/>
          <w:szCs w:val="24"/>
        </w:rPr>
        <w:t>муниципального образования</w:t>
      </w:r>
      <w:r w:rsidR="005222A1" w:rsidRPr="00137C33">
        <w:rPr>
          <w:sz w:val="24"/>
          <w:szCs w:val="24"/>
        </w:rPr>
        <w:t xml:space="preserve"> «Всеволожский муниципальный район» Ленинградской области</w:t>
      </w:r>
      <w:r w:rsidR="005D09A1">
        <w:rPr>
          <w:sz w:val="24"/>
          <w:szCs w:val="24"/>
        </w:rPr>
        <w:t>:</w:t>
      </w:r>
    </w:p>
    <w:p w:rsidR="005D09A1" w:rsidRPr="005D09A1" w:rsidRDefault="005D09A1" w:rsidP="004560A9">
      <w:pPr>
        <w:pStyle w:val="a9"/>
        <w:ind w:left="0" w:firstLine="709"/>
        <w:jc w:val="both"/>
        <w:rPr>
          <w:sz w:val="24"/>
          <w:szCs w:val="24"/>
        </w:rPr>
      </w:pPr>
      <w:r w:rsidRPr="005D09A1">
        <w:rPr>
          <w:sz w:val="24"/>
          <w:szCs w:val="24"/>
        </w:rPr>
        <w:t xml:space="preserve">- по проведению внешней проверки годового отчета об исполнении бюджета </w:t>
      </w:r>
      <w:r w:rsidR="004560A9">
        <w:rPr>
          <w:sz w:val="24"/>
          <w:szCs w:val="24"/>
        </w:rPr>
        <w:t>муниципального образования</w:t>
      </w:r>
      <w:r w:rsidRPr="005D09A1">
        <w:rPr>
          <w:sz w:val="24"/>
          <w:szCs w:val="24"/>
        </w:rPr>
        <w:t xml:space="preserve"> «</w:t>
      </w:r>
      <w:proofErr w:type="spellStart"/>
      <w:r w:rsidRPr="005D09A1">
        <w:rPr>
          <w:sz w:val="24"/>
          <w:szCs w:val="24"/>
        </w:rPr>
        <w:t>Юкковское</w:t>
      </w:r>
      <w:proofErr w:type="spellEnd"/>
      <w:r w:rsidRPr="005D09A1">
        <w:rPr>
          <w:sz w:val="24"/>
          <w:szCs w:val="24"/>
        </w:rPr>
        <w:t xml:space="preserve"> сельское поселение» за 20</w:t>
      </w:r>
      <w:r w:rsidR="00043643">
        <w:rPr>
          <w:sz w:val="24"/>
          <w:szCs w:val="24"/>
        </w:rPr>
        <w:t>2</w:t>
      </w:r>
      <w:r w:rsidR="00AA69CD">
        <w:rPr>
          <w:sz w:val="24"/>
          <w:szCs w:val="24"/>
        </w:rPr>
        <w:t>1</w:t>
      </w:r>
      <w:r w:rsidRPr="005D09A1">
        <w:rPr>
          <w:sz w:val="24"/>
          <w:szCs w:val="24"/>
        </w:rPr>
        <w:t xml:space="preserve"> год;</w:t>
      </w:r>
    </w:p>
    <w:p w:rsidR="005D09A1" w:rsidRPr="005D09A1" w:rsidRDefault="005D09A1" w:rsidP="004560A9">
      <w:pPr>
        <w:pStyle w:val="a9"/>
        <w:ind w:left="0" w:firstLine="709"/>
        <w:jc w:val="both"/>
        <w:rPr>
          <w:sz w:val="24"/>
          <w:szCs w:val="24"/>
        </w:rPr>
      </w:pPr>
      <w:r w:rsidRPr="005D09A1">
        <w:rPr>
          <w:sz w:val="24"/>
          <w:szCs w:val="24"/>
        </w:rPr>
        <w:t xml:space="preserve">- по проведению экспертизы проекта бюджета </w:t>
      </w:r>
      <w:r w:rsidR="004560A9">
        <w:rPr>
          <w:sz w:val="24"/>
          <w:szCs w:val="24"/>
        </w:rPr>
        <w:t>муниципального образования</w:t>
      </w:r>
      <w:r w:rsidRPr="005D09A1">
        <w:rPr>
          <w:sz w:val="24"/>
          <w:szCs w:val="24"/>
        </w:rPr>
        <w:t xml:space="preserve"> «</w:t>
      </w:r>
      <w:proofErr w:type="spellStart"/>
      <w:r w:rsidRPr="005D09A1">
        <w:rPr>
          <w:sz w:val="24"/>
          <w:szCs w:val="24"/>
        </w:rPr>
        <w:t>Юкко</w:t>
      </w:r>
      <w:r>
        <w:rPr>
          <w:sz w:val="24"/>
          <w:szCs w:val="24"/>
        </w:rPr>
        <w:t>вское</w:t>
      </w:r>
      <w:proofErr w:type="spellEnd"/>
      <w:r>
        <w:rPr>
          <w:sz w:val="24"/>
          <w:szCs w:val="24"/>
        </w:rPr>
        <w:t xml:space="preserve"> сельское поселение» на 202</w:t>
      </w:r>
      <w:r w:rsidR="0096202A">
        <w:rPr>
          <w:sz w:val="24"/>
          <w:szCs w:val="24"/>
        </w:rPr>
        <w:t>2</w:t>
      </w:r>
      <w:r w:rsidRPr="005D09A1">
        <w:rPr>
          <w:sz w:val="24"/>
          <w:szCs w:val="24"/>
        </w:rPr>
        <w:t xml:space="preserve"> </w:t>
      </w:r>
      <w:r w:rsidR="00B26FE3">
        <w:rPr>
          <w:sz w:val="24"/>
          <w:szCs w:val="24"/>
        </w:rPr>
        <w:t>год и</w:t>
      </w:r>
      <w:r w:rsidR="00B10C6B">
        <w:rPr>
          <w:sz w:val="24"/>
          <w:szCs w:val="24"/>
        </w:rPr>
        <w:t xml:space="preserve"> плановый период 2023 и </w:t>
      </w:r>
      <w:r w:rsidR="0096202A">
        <w:rPr>
          <w:sz w:val="24"/>
          <w:szCs w:val="24"/>
        </w:rPr>
        <w:t xml:space="preserve">2024 </w:t>
      </w:r>
      <w:r w:rsidRPr="005D09A1">
        <w:rPr>
          <w:sz w:val="24"/>
          <w:szCs w:val="24"/>
        </w:rPr>
        <w:t>год</w:t>
      </w:r>
      <w:r w:rsidR="00B26FE3">
        <w:rPr>
          <w:sz w:val="24"/>
          <w:szCs w:val="24"/>
        </w:rPr>
        <w:t>ы</w:t>
      </w:r>
      <w:r w:rsidRPr="005D09A1">
        <w:rPr>
          <w:sz w:val="24"/>
          <w:szCs w:val="24"/>
        </w:rPr>
        <w:t>;</w:t>
      </w:r>
    </w:p>
    <w:p w:rsidR="00137C33" w:rsidRPr="00137C33" w:rsidRDefault="00137C33" w:rsidP="004560A9">
      <w:pPr>
        <w:pStyle w:val="a9"/>
        <w:widowControl w:val="0"/>
        <w:numPr>
          <w:ilvl w:val="0"/>
          <w:numId w:val="5"/>
        </w:numPr>
        <w:tabs>
          <w:tab w:val="clear" w:pos="1473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37C33">
        <w:rPr>
          <w:sz w:val="24"/>
          <w:szCs w:val="24"/>
        </w:rPr>
        <w:t xml:space="preserve">Совету депутатов </w:t>
      </w:r>
      <w:r w:rsidR="004560A9">
        <w:rPr>
          <w:sz w:val="24"/>
          <w:szCs w:val="24"/>
        </w:rPr>
        <w:t>муниципального образования</w:t>
      </w:r>
      <w:r w:rsidRPr="00137C33">
        <w:rPr>
          <w:sz w:val="24"/>
          <w:szCs w:val="24"/>
        </w:rPr>
        <w:t xml:space="preserve"> «</w:t>
      </w:r>
      <w:proofErr w:type="spellStart"/>
      <w:r w:rsidRPr="00137C33">
        <w:rPr>
          <w:sz w:val="24"/>
          <w:szCs w:val="24"/>
        </w:rPr>
        <w:t>Юкковское</w:t>
      </w:r>
      <w:proofErr w:type="spellEnd"/>
      <w:r w:rsidRPr="00137C33">
        <w:rPr>
          <w:sz w:val="24"/>
          <w:szCs w:val="24"/>
        </w:rPr>
        <w:t xml:space="preserve"> сельское </w:t>
      </w:r>
      <w:r w:rsidR="00043643" w:rsidRPr="00137C33">
        <w:rPr>
          <w:sz w:val="24"/>
          <w:szCs w:val="24"/>
        </w:rPr>
        <w:t>поселение» заключить</w:t>
      </w:r>
      <w:r w:rsidRPr="00137C33">
        <w:rPr>
          <w:sz w:val="24"/>
          <w:szCs w:val="24"/>
        </w:rPr>
        <w:t xml:space="preserve"> соглашение с советом депутатов </w:t>
      </w:r>
      <w:r w:rsidR="004560A9">
        <w:rPr>
          <w:sz w:val="24"/>
          <w:szCs w:val="24"/>
        </w:rPr>
        <w:t>муниципального образования</w:t>
      </w:r>
      <w:r w:rsidRPr="00137C33">
        <w:rPr>
          <w:sz w:val="24"/>
          <w:szCs w:val="24"/>
        </w:rPr>
        <w:t xml:space="preserve"> «Всеволожский муниципальный район» о передаче контрольно-счетному органу </w:t>
      </w:r>
      <w:r w:rsidR="004560A9">
        <w:rPr>
          <w:sz w:val="24"/>
          <w:szCs w:val="24"/>
        </w:rPr>
        <w:t>муниципального образования</w:t>
      </w:r>
      <w:r w:rsidRPr="00137C33">
        <w:rPr>
          <w:sz w:val="24"/>
          <w:szCs w:val="24"/>
        </w:rPr>
        <w:t xml:space="preserve"> «Всеволожский муниципальный район» Ленинградской области отдельных полномочий по осуществлению внешнего муниципального финансового контроля на </w:t>
      </w:r>
      <w:r w:rsidR="00043643" w:rsidRPr="00137C33">
        <w:rPr>
          <w:sz w:val="24"/>
          <w:szCs w:val="24"/>
        </w:rPr>
        <w:t>срок с</w:t>
      </w:r>
      <w:r w:rsidRPr="00137C33">
        <w:rPr>
          <w:sz w:val="24"/>
          <w:szCs w:val="24"/>
        </w:rPr>
        <w:t xml:space="preserve"> 01 января 20</w:t>
      </w:r>
      <w:r w:rsidR="00C34EE3">
        <w:rPr>
          <w:sz w:val="24"/>
          <w:szCs w:val="24"/>
        </w:rPr>
        <w:t>2</w:t>
      </w:r>
      <w:r w:rsidR="00AA69CD">
        <w:rPr>
          <w:sz w:val="24"/>
          <w:szCs w:val="24"/>
        </w:rPr>
        <w:t>2</w:t>
      </w:r>
      <w:r w:rsidR="00043643">
        <w:rPr>
          <w:sz w:val="24"/>
          <w:szCs w:val="24"/>
        </w:rPr>
        <w:t xml:space="preserve"> </w:t>
      </w:r>
      <w:r w:rsidRPr="00137C33">
        <w:rPr>
          <w:sz w:val="24"/>
          <w:szCs w:val="24"/>
        </w:rPr>
        <w:t>года до 31 декабря 20</w:t>
      </w:r>
      <w:r w:rsidR="00C34EE3">
        <w:rPr>
          <w:sz w:val="24"/>
          <w:szCs w:val="24"/>
        </w:rPr>
        <w:t>2</w:t>
      </w:r>
      <w:r w:rsidR="00AA69CD">
        <w:rPr>
          <w:sz w:val="24"/>
          <w:szCs w:val="24"/>
        </w:rPr>
        <w:t>2</w:t>
      </w:r>
      <w:r w:rsidRPr="00137C33">
        <w:rPr>
          <w:sz w:val="24"/>
          <w:szCs w:val="24"/>
        </w:rPr>
        <w:t xml:space="preserve"> года.</w:t>
      </w:r>
    </w:p>
    <w:p w:rsidR="00247EA8" w:rsidRDefault="00247EA8" w:rsidP="00892612">
      <w:pPr>
        <w:numPr>
          <w:ilvl w:val="0"/>
          <w:numId w:val="5"/>
        </w:numPr>
        <w:tabs>
          <w:tab w:val="num" w:pos="0"/>
        </w:tabs>
        <w:ind w:left="0" w:right="-5" w:firstLine="709"/>
        <w:jc w:val="both"/>
        <w:rPr>
          <w:sz w:val="24"/>
          <w:szCs w:val="24"/>
        </w:rPr>
      </w:pPr>
      <w:r w:rsidRPr="00247EA8">
        <w:rPr>
          <w:sz w:val="24"/>
          <w:szCs w:val="24"/>
        </w:rPr>
        <w:lastRenderedPageBreak/>
        <w:t xml:space="preserve">Предусмотреть в бюджете </w:t>
      </w:r>
      <w:r w:rsidR="004560A9">
        <w:rPr>
          <w:sz w:val="24"/>
          <w:szCs w:val="24"/>
        </w:rPr>
        <w:t>муниципального образования</w:t>
      </w:r>
      <w:r w:rsidRPr="00247EA8">
        <w:rPr>
          <w:sz w:val="24"/>
          <w:szCs w:val="24"/>
        </w:rPr>
        <w:t xml:space="preserve"> «</w:t>
      </w:r>
      <w:proofErr w:type="spellStart"/>
      <w:r w:rsidRPr="00247EA8">
        <w:rPr>
          <w:sz w:val="24"/>
          <w:szCs w:val="24"/>
        </w:rPr>
        <w:t>Юкковское</w:t>
      </w:r>
      <w:proofErr w:type="spellEnd"/>
      <w:r w:rsidRPr="00247EA8">
        <w:rPr>
          <w:sz w:val="24"/>
          <w:szCs w:val="24"/>
        </w:rPr>
        <w:t xml:space="preserve"> сельское поселение» </w:t>
      </w:r>
      <w:r w:rsidR="002A6BF8">
        <w:rPr>
          <w:sz w:val="24"/>
          <w:szCs w:val="24"/>
        </w:rPr>
        <w:t>на 20</w:t>
      </w:r>
      <w:r w:rsidR="00043643">
        <w:rPr>
          <w:sz w:val="24"/>
          <w:szCs w:val="24"/>
        </w:rPr>
        <w:t>2</w:t>
      </w:r>
      <w:r w:rsidR="00AA69CD">
        <w:rPr>
          <w:sz w:val="24"/>
          <w:szCs w:val="24"/>
        </w:rPr>
        <w:t>2</w:t>
      </w:r>
      <w:r w:rsidR="00043643">
        <w:rPr>
          <w:sz w:val="24"/>
          <w:szCs w:val="24"/>
        </w:rPr>
        <w:t xml:space="preserve"> </w:t>
      </w:r>
      <w:r w:rsidR="002A6BF8">
        <w:rPr>
          <w:sz w:val="24"/>
          <w:szCs w:val="24"/>
        </w:rPr>
        <w:t xml:space="preserve">год </w:t>
      </w:r>
      <w:r w:rsidRPr="00247EA8">
        <w:rPr>
          <w:sz w:val="24"/>
          <w:szCs w:val="24"/>
        </w:rPr>
        <w:t>межбюджетные трансферты</w:t>
      </w:r>
      <w:r w:rsidR="002A6BF8">
        <w:rPr>
          <w:sz w:val="24"/>
          <w:szCs w:val="24"/>
        </w:rPr>
        <w:t xml:space="preserve"> по передаче перечисленных</w:t>
      </w:r>
      <w:r w:rsidR="00051250">
        <w:rPr>
          <w:sz w:val="24"/>
          <w:szCs w:val="24"/>
        </w:rPr>
        <w:t xml:space="preserve"> в пункте 1 настоящего Решения </w:t>
      </w:r>
      <w:r w:rsidR="002A6BF8">
        <w:rPr>
          <w:sz w:val="24"/>
          <w:szCs w:val="24"/>
        </w:rPr>
        <w:t>полномочий</w:t>
      </w:r>
      <w:r>
        <w:rPr>
          <w:sz w:val="24"/>
          <w:szCs w:val="24"/>
        </w:rPr>
        <w:t>.</w:t>
      </w:r>
    </w:p>
    <w:p w:rsidR="001E150B" w:rsidRDefault="001E150B" w:rsidP="00892612">
      <w:pPr>
        <w:numPr>
          <w:ilvl w:val="0"/>
          <w:numId w:val="5"/>
        </w:numPr>
        <w:tabs>
          <w:tab w:val="num" w:pos="0"/>
        </w:tabs>
        <w:ind w:left="0" w:right="-5" w:firstLine="709"/>
        <w:jc w:val="both"/>
        <w:rPr>
          <w:sz w:val="24"/>
          <w:szCs w:val="24"/>
        </w:rPr>
      </w:pPr>
      <w:r w:rsidRPr="004151A1">
        <w:rPr>
          <w:sz w:val="24"/>
          <w:szCs w:val="24"/>
        </w:rPr>
        <w:t xml:space="preserve">Настоящее </w:t>
      </w:r>
      <w:r w:rsidR="00C179E7">
        <w:rPr>
          <w:sz w:val="24"/>
          <w:szCs w:val="24"/>
        </w:rPr>
        <w:t>р</w:t>
      </w:r>
      <w:r w:rsidRPr="004151A1">
        <w:rPr>
          <w:sz w:val="24"/>
          <w:szCs w:val="24"/>
        </w:rPr>
        <w:t>е</w:t>
      </w:r>
      <w:r w:rsidR="00D32A14">
        <w:rPr>
          <w:sz w:val="24"/>
          <w:szCs w:val="24"/>
        </w:rPr>
        <w:t xml:space="preserve">шение подлежит </w:t>
      </w:r>
      <w:r w:rsidR="00811DA1">
        <w:rPr>
          <w:sz w:val="24"/>
          <w:szCs w:val="24"/>
        </w:rPr>
        <w:t xml:space="preserve">официальному </w:t>
      </w:r>
      <w:r w:rsidR="00D32A14">
        <w:rPr>
          <w:sz w:val="24"/>
          <w:szCs w:val="24"/>
        </w:rPr>
        <w:t>опубликованию</w:t>
      </w:r>
      <w:r w:rsidR="00811DA1">
        <w:rPr>
          <w:sz w:val="24"/>
          <w:szCs w:val="24"/>
        </w:rPr>
        <w:t>.</w:t>
      </w:r>
    </w:p>
    <w:p w:rsidR="004D6F08" w:rsidRPr="002A6BF8" w:rsidRDefault="00F8043F" w:rsidP="00892612">
      <w:pPr>
        <w:numPr>
          <w:ilvl w:val="0"/>
          <w:numId w:val="5"/>
        </w:numPr>
        <w:tabs>
          <w:tab w:val="num" w:pos="0"/>
        </w:tabs>
        <w:ind w:left="0" w:right="-5" w:firstLine="709"/>
        <w:jc w:val="both"/>
        <w:rPr>
          <w:sz w:val="24"/>
          <w:szCs w:val="24"/>
        </w:rPr>
      </w:pPr>
      <w:r w:rsidRPr="002A6BF8">
        <w:rPr>
          <w:sz w:val="24"/>
          <w:szCs w:val="24"/>
        </w:rPr>
        <w:t xml:space="preserve">Контроль исполнения </w:t>
      </w:r>
      <w:r w:rsidR="00202CB1" w:rsidRPr="002A6BF8">
        <w:rPr>
          <w:sz w:val="24"/>
          <w:szCs w:val="24"/>
        </w:rPr>
        <w:t xml:space="preserve">настоящего </w:t>
      </w:r>
      <w:r w:rsidRPr="002A6BF8">
        <w:rPr>
          <w:sz w:val="24"/>
          <w:szCs w:val="24"/>
        </w:rPr>
        <w:t xml:space="preserve">решения возложить на постоянную комиссию по бюджету и экономическому развитию </w:t>
      </w:r>
      <w:r w:rsidR="00D6529B">
        <w:rPr>
          <w:sz w:val="24"/>
          <w:szCs w:val="24"/>
        </w:rPr>
        <w:t>с</w:t>
      </w:r>
      <w:r w:rsidRPr="002A6BF8">
        <w:rPr>
          <w:sz w:val="24"/>
          <w:szCs w:val="24"/>
        </w:rPr>
        <w:t>овета депутатов муниципального образования «</w:t>
      </w:r>
      <w:proofErr w:type="spellStart"/>
      <w:r w:rsidRPr="002A6BF8">
        <w:rPr>
          <w:sz w:val="24"/>
          <w:szCs w:val="24"/>
        </w:rPr>
        <w:t>Юкковское</w:t>
      </w:r>
      <w:proofErr w:type="spellEnd"/>
      <w:r w:rsidRPr="002A6BF8">
        <w:rPr>
          <w:sz w:val="24"/>
          <w:szCs w:val="24"/>
        </w:rPr>
        <w:t xml:space="preserve"> сельское поселение».</w:t>
      </w:r>
    </w:p>
    <w:p w:rsidR="00D01184" w:rsidRDefault="00D01184" w:rsidP="001E150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D900F9" w:rsidRDefault="00D900F9" w:rsidP="001E150B">
      <w:pPr>
        <w:tabs>
          <w:tab w:val="left" w:pos="0"/>
        </w:tabs>
        <w:jc w:val="both"/>
        <w:rPr>
          <w:b/>
          <w:sz w:val="24"/>
          <w:szCs w:val="24"/>
        </w:rPr>
      </w:pPr>
    </w:p>
    <w:p w:rsidR="00996BA8" w:rsidRPr="006E59D9" w:rsidRDefault="004D6F08" w:rsidP="001E150B">
      <w:pPr>
        <w:tabs>
          <w:tab w:val="left" w:pos="0"/>
        </w:tabs>
        <w:jc w:val="both"/>
        <w:rPr>
          <w:b/>
          <w:sz w:val="24"/>
          <w:szCs w:val="24"/>
        </w:rPr>
      </w:pPr>
      <w:r w:rsidRPr="006E59D9">
        <w:rPr>
          <w:b/>
          <w:sz w:val="24"/>
          <w:szCs w:val="24"/>
        </w:rPr>
        <w:t xml:space="preserve">Глава муниципального образования   </w:t>
      </w:r>
      <w:r w:rsidR="00126AD3" w:rsidRPr="006E59D9">
        <w:rPr>
          <w:b/>
          <w:sz w:val="24"/>
          <w:szCs w:val="24"/>
        </w:rPr>
        <w:t xml:space="preserve"> </w:t>
      </w:r>
      <w:r w:rsidR="006A1622" w:rsidRPr="006E59D9">
        <w:rPr>
          <w:b/>
          <w:sz w:val="24"/>
          <w:szCs w:val="24"/>
        </w:rPr>
        <w:t xml:space="preserve">  </w:t>
      </w:r>
      <w:r w:rsidR="00126AD3" w:rsidRPr="006E59D9">
        <w:rPr>
          <w:b/>
          <w:sz w:val="24"/>
          <w:szCs w:val="24"/>
        </w:rPr>
        <w:t xml:space="preserve">    </w:t>
      </w:r>
      <w:bookmarkStart w:id="0" w:name="_GoBack"/>
      <w:bookmarkEnd w:id="0"/>
      <w:r w:rsidR="006E59D9" w:rsidRPr="006E59D9">
        <w:rPr>
          <w:b/>
          <w:sz w:val="24"/>
          <w:szCs w:val="24"/>
        </w:rPr>
        <w:t xml:space="preserve">  </w:t>
      </w:r>
      <w:r w:rsidR="001E1675" w:rsidRPr="006E59D9">
        <w:rPr>
          <w:b/>
          <w:sz w:val="24"/>
          <w:szCs w:val="24"/>
        </w:rPr>
        <w:t xml:space="preserve"> _____________</w:t>
      </w:r>
      <w:r w:rsidR="006A1622" w:rsidRPr="006E59D9">
        <w:rPr>
          <w:b/>
          <w:sz w:val="24"/>
          <w:szCs w:val="24"/>
        </w:rPr>
        <w:t xml:space="preserve">          </w:t>
      </w:r>
      <w:r w:rsidR="00AA69CD" w:rsidRPr="006E59D9">
        <w:rPr>
          <w:b/>
          <w:sz w:val="24"/>
          <w:szCs w:val="24"/>
        </w:rPr>
        <w:t xml:space="preserve">    </w:t>
      </w:r>
      <w:r w:rsidR="00996BA8" w:rsidRPr="006E59D9">
        <w:rPr>
          <w:b/>
          <w:sz w:val="24"/>
          <w:szCs w:val="24"/>
        </w:rPr>
        <w:t xml:space="preserve"> </w:t>
      </w:r>
      <w:r w:rsidRPr="006E59D9">
        <w:rPr>
          <w:b/>
          <w:sz w:val="24"/>
          <w:szCs w:val="24"/>
        </w:rPr>
        <w:t xml:space="preserve"> </w:t>
      </w:r>
      <w:r w:rsidR="00AA69CD" w:rsidRPr="006E59D9">
        <w:rPr>
          <w:b/>
          <w:sz w:val="24"/>
          <w:szCs w:val="24"/>
        </w:rPr>
        <w:t>О.Е. Сапожникова</w:t>
      </w:r>
    </w:p>
    <w:sectPr w:rsidR="00996BA8" w:rsidRPr="006E59D9" w:rsidSect="00785C03">
      <w:headerReference w:type="default" r:id="rId9"/>
      <w:pgSz w:w="11907" w:h="16840"/>
      <w:pgMar w:top="1134" w:right="851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BD" w:rsidRDefault="004B49BD" w:rsidP="00E33C57">
      <w:r>
        <w:separator/>
      </w:r>
    </w:p>
  </w:endnote>
  <w:endnote w:type="continuationSeparator" w:id="0">
    <w:p w:rsidR="004B49BD" w:rsidRDefault="004B49BD" w:rsidP="00E3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BD" w:rsidRDefault="004B49BD" w:rsidP="00E33C57">
      <w:r>
        <w:separator/>
      </w:r>
    </w:p>
  </w:footnote>
  <w:footnote w:type="continuationSeparator" w:id="0">
    <w:p w:rsidR="004B49BD" w:rsidRDefault="004B49BD" w:rsidP="00E3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03" w:rsidRDefault="00785C03">
    <w:pPr>
      <w:pStyle w:val="a3"/>
    </w:pPr>
  </w:p>
  <w:p w:rsidR="00785C03" w:rsidRPr="00785C03" w:rsidRDefault="00785C03" w:rsidP="00785C03">
    <w:pPr>
      <w:pStyle w:val="a3"/>
      <w:jc w:val="center"/>
      <w:rPr>
        <w:sz w:val="24"/>
        <w:szCs w:val="24"/>
      </w:rPr>
    </w:pPr>
    <w:r w:rsidRPr="00785C03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5CE"/>
    <w:multiLevelType w:val="hybridMultilevel"/>
    <w:tmpl w:val="5D16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03"/>
    <w:multiLevelType w:val="hybridMultilevel"/>
    <w:tmpl w:val="D3CA80AA"/>
    <w:lvl w:ilvl="0" w:tplc="8FFAFC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6858E6">
      <w:numFmt w:val="none"/>
      <w:lvlText w:val=""/>
      <w:lvlJc w:val="left"/>
      <w:pPr>
        <w:tabs>
          <w:tab w:val="num" w:pos="360"/>
        </w:tabs>
      </w:pPr>
    </w:lvl>
    <w:lvl w:ilvl="2" w:tplc="E8EC5420">
      <w:numFmt w:val="none"/>
      <w:lvlText w:val=""/>
      <w:lvlJc w:val="left"/>
      <w:pPr>
        <w:tabs>
          <w:tab w:val="num" w:pos="360"/>
        </w:tabs>
      </w:pPr>
    </w:lvl>
    <w:lvl w:ilvl="3" w:tplc="BC5C9706">
      <w:numFmt w:val="none"/>
      <w:lvlText w:val=""/>
      <w:lvlJc w:val="left"/>
      <w:pPr>
        <w:tabs>
          <w:tab w:val="num" w:pos="360"/>
        </w:tabs>
      </w:pPr>
    </w:lvl>
    <w:lvl w:ilvl="4" w:tplc="596881AC">
      <w:numFmt w:val="none"/>
      <w:lvlText w:val=""/>
      <w:lvlJc w:val="left"/>
      <w:pPr>
        <w:tabs>
          <w:tab w:val="num" w:pos="360"/>
        </w:tabs>
      </w:pPr>
    </w:lvl>
    <w:lvl w:ilvl="5" w:tplc="21447878">
      <w:numFmt w:val="none"/>
      <w:lvlText w:val=""/>
      <w:lvlJc w:val="left"/>
      <w:pPr>
        <w:tabs>
          <w:tab w:val="num" w:pos="360"/>
        </w:tabs>
      </w:pPr>
    </w:lvl>
    <w:lvl w:ilvl="6" w:tplc="0E0C273C">
      <w:numFmt w:val="none"/>
      <w:lvlText w:val=""/>
      <w:lvlJc w:val="left"/>
      <w:pPr>
        <w:tabs>
          <w:tab w:val="num" w:pos="360"/>
        </w:tabs>
      </w:pPr>
    </w:lvl>
    <w:lvl w:ilvl="7" w:tplc="AF40B2AC">
      <w:numFmt w:val="none"/>
      <w:lvlText w:val=""/>
      <w:lvlJc w:val="left"/>
      <w:pPr>
        <w:tabs>
          <w:tab w:val="num" w:pos="360"/>
        </w:tabs>
      </w:pPr>
    </w:lvl>
    <w:lvl w:ilvl="8" w:tplc="FEBC2A3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B395790"/>
    <w:multiLevelType w:val="hybridMultilevel"/>
    <w:tmpl w:val="D07499C8"/>
    <w:lvl w:ilvl="0" w:tplc="7C1E0CE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CC45D3A"/>
    <w:multiLevelType w:val="hybridMultilevel"/>
    <w:tmpl w:val="558E87B4"/>
    <w:lvl w:ilvl="0" w:tplc="A2644E10">
      <w:start w:val="1"/>
      <w:numFmt w:val="decimal"/>
      <w:lvlText w:val="%1."/>
      <w:lvlJc w:val="left"/>
      <w:pPr>
        <w:tabs>
          <w:tab w:val="num" w:pos="1473"/>
        </w:tabs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9725111"/>
    <w:multiLevelType w:val="hybridMultilevel"/>
    <w:tmpl w:val="D7CEA802"/>
    <w:lvl w:ilvl="0" w:tplc="C95ECA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7120C1"/>
    <w:multiLevelType w:val="hybridMultilevel"/>
    <w:tmpl w:val="A22E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71ADA"/>
    <w:multiLevelType w:val="hybridMultilevel"/>
    <w:tmpl w:val="E1C60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37A"/>
    <w:rsid w:val="00002CFF"/>
    <w:rsid w:val="0000510B"/>
    <w:rsid w:val="000074DC"/>
    <w:rsid w:val="000075AF"/>
    <w:rsid w:val="00021F5F"/>
    <w:rsid w:val="00035981"/>
    <w:rsid w:val="00043643"/>
    <w:rsid w:val="00051250"/>
    <w:rsid w:val="00060989"/>
    <w:rsid w:val="00062277"/>
    <w:rsid w:val="000740E9"/>
    <w:rsid w:val="00075F9A"/>
    <w:rsid w:val="000A4A75"/>
    <w:rsid w:val="000A6139"/>
    <w:rsid w:val="000B23A4"/>
    <w:rsid w:val="000B3BAF"/>
    <w:rsid w:val="000C4D43"/>
    <w:rsid w:val="000C6704"/>
    <w:rsid w:val="000D1CBB"/>
    <w:rsid w:val="000F33BC"/>
    <w:rsid w:val="00106B7E"/>
    <w:rsid w:val="00116F0E"/>
    <w:rsid w:val="00126AD3"/>
    <w:rsid w:val="00137C33"/>
    <w:rsid w:val="001409F3"/>
    <w:rsid w:val="0016431A"/>
    <w:rsid w:val="001825AC"/>
    <w:rsid w:val="00184A1D"/>
    <w:rsid w:val="00193622"/>
    <w:rsid w:val="00194E81"/>
    <w:rsid w:val="00195F73"/>
    <w:rsid w:val="001A2FBD"/>
    <w:rsid w:val="001B13D4"/>
    <w:rsid w:val="001D5539"/>
    <w:rsid w:val="001E150B"/>
    <w:rsid w:val="001E150E"/>
    <w:rsid w:val="001E1675"/>
    <w:rsid w:val="001E65EB"/>
    <w:rsid w:val="00200650"/>
    <w:rsid w:val="00202CB1"/>
    <w:rsid w:val="00204805"/>
    <w:rsid w:val="00221F2A"/>
    <w:rsid w:val="00247EA8"/>
    <w:rsid w:val="00252681"/>
    <w:rsid w:val="00252E21"/>
    <w:rsid w:val="00256429"/>
    <w:rsid w:val="0029248F"/>
    <w:rsid w:val="002A02A0"/>
    <w:rsid w:val="002A5617"/>
    <w:rsid w:val="002A6BF8"/>
    <w:rsid w:val="002B072D"/>
    <w:rsid w:val="002B52E5"/>
    <w:rsid w:val="002B6830"/>
    <w:rsid w:val="002B717D"/>
    <w:rsid w:val="002E0A16"/>
    <w:rsid w:val="002E2623"/>
    <w:rsid w:val="002F260D"/>
    <w:rsid w:val="002F5FDC"/>
    <w:rsid w:val="00300686"/>
    <w:rsid w:val="003232AD"/>
    <w:rsid w:val="00340F26"/>
    <w:rsid w:val="00344E0C"/>
    <w:rsid w:val="003503FB"/>
    <w:rsid w:val="00352453"/>
    <w:rsid w:val="00353C84"/>
    <w:rsid w:val="003614B5"/>
    <w:rsid w:val="00364EF2"/>
    <w:rsid w:val="003738EB"/>
    <w:rsid w:val="003812C8"/>
    <w:rsid w:val="00386A6B"/>
    <w:rsid w:val="00397E88"/>
    <w:rsid w:val="003A0313"/>
    <w:rsid w:val="003B57F1"/>
    <w:rsid w:val="003C523A"/>
    <w:rsid w:val="003D3A06"/>
    <w:rsid w:val="003D4681"/>
    <w:rsid w:val="003D4EA8"/>
    <w:rsid w:val="003D5F15"/>
    <w:rsid w:val="003D7C44"/>
    <w:rsid w:val="003E2CB7"/>
    <w:rsid w:val="003F2E1A"/>
    <w:rsid w:val="00403629"/>
    <w:rsid w:val="00414499"/>
    <w:rsid w:val="0041453A"/>
    <w:rsid w:val="00425B90"/>
    <w:rsid w:val="00447674"/>
    <w:rsid w:val="004560A9"/>
    <w:rsid w:val="004757E4"/>
    <w:rsid w:val="004769CF"/>
    <w:rsid w:val="004B05DA"/>
    <w:rsid w:val="004B45F1"/>
    <w:rsid w:val="004B49BD"/>
    <w:rsid w:val="004B57B6"/>
    <w:rsid w:val="004D4419"/>
    <w:rsid w:val="004D6F08"/>
    <w:rsid w:val="00503945"/>
    <w:rsid w:val="005222A1"/>
    <w:rsid w:val="00535ADD"/>
    <w:rsid w:val="0054242D"/>
    <w:rsid w:val="005568E3"/>
    <w:rsid w:val="00564937"/>
    <w:rsid w:val="00581F97"/>
    <w:rsid w:val="005845C1"/>
    <w:rsid w:val="00597369"/>
    <w:rsid w:val="005A20A6"/>
    <w:rsid w:val="005A2E91"/>
    <w:rsid w:val="005C3CAA"/>
    <w:rsid w:val="005C720F"/>
    <w:rsid w:val="005D09A1"/>
    <w:rsid w:val="005E5E86"/>
    <w:rsid w:val="005F2674"/>
    <w:rsid w:val="005F3A91"/>
    <w:rsid w:val="005F3B3B"/>
    <w:rsid w:val="006055B3"/>
    <w:rsid w:val="0061704F"/>
    <w:rsid w:val="00641C03"/>
    <w:rsid w:val="0065501D"/>
    <w:rsid w:val="00666B8B"/>
    <w:rsid w:val="00670A12"/>
    <w:rsid w:val="00680B76"/>
    <w:rsid w:val="00682DF5"/>
    <w:rsid w:val="00686A9B"/>
    <w:rsid w:val="0069469E"/>
    <w:rsid w:val="00695E2C"/>
    <w:rsid w:val="006A1622"/>
    <w:rsid w:val="006A1A87"/>
    <w:rsid w:val="006A36EA"/>
    <w:rsid w:val="006A484B"/>
    <w:rsid w:val="006B0DB5"/>
    <w:rsid w:val="006B1D5A"/>
    <w:rsid w:val="006D5ECE"/>
    <w:rsid w:val="006E3640"/>
    <w:rsid w:val="006E59D9"/>
    <w:rsid w:val="006F2696"/>
    <w:rsid w:val="006F27C0"/>
    <w:rsid w:val="00701272"/>
    <w:rsid w:val="00705C78"/>
    <w:rsid w:val="00711857"/>
    <w:rsid w:val="007141DE"/>
    <w:rsid w:val="00723BC0"/>
    <w:rsid w:val="00724476"/>
    <w:rsid w:val="00725B94"/>
    <w:rsid w:val="0074202D"/>
    <w:rsid w:val="007531AC"/>
    <w:rsid w:val="007549A7"/>
    <w:rsid w:val="007572E1"/>
    <w:rsid w:val="00757A12"/>
    <w:rsid w:val="00774D88"/>
    <w:rsid w:val="00776A22"/>
    <w:rsid w:val="007801DE"/>
    <w:rsid w:val="007811D5"/>
    <w:rsid w:val="00785020"/>
    <w:rsid w:val="007853EC"/>
    <w:rsid w:val="00785C03"/>
    <w:rsid w:val="007A3282"/>
    <w:rsid w:val="007A37DF"/>
    <w:rsid w:val="007B056B"/>
    <w:rsid w:val="007B0CC8"/>
    <w:rsid w:val="007D490A"/>
    <w:rsid w:val="007D78EE"/>
    <w:rsid w:val="007E703B"/>
    <w:rsid w:val="008013BD"/>
    <w:rsid w:val="00805091"/>
    <w:rsid w:val="00811DA1"/>
    <w:rsid w:val="0081250B"/>
    <w:rsid w:val="00825D22"/>
    <w:rsid w:val="00877A63"/>
    <w:rsid w:val="00892612"/>
    <w:rsid w:val="008B587E"/>
    <w:rsid w:val="008C5CC2"/>
    <w:rsid w:val="008D00CA"/>
    <w:rsid w:val="008E6999"/>
    <w:rsid w:val="008F34CD"/>
    <w:rsid w:val="008F3E68"/>
    <w:rsid w:val="00905484"/>
    <w:rsid w:val="00907C2A"/>
    <w:rsid w:val="009128E2"/>
    <w:rsid w:val="009133F3"/>
    <w:rsid w:val="009302F7"/>
    <w:rsid w:val="00935015"/>
    <w:rsid w:val="009471A2"/>
    <w:rsid w:val="00950D57"/>
    <w:rsid w:val="0096202A"/>
    <w:rsid w:val="00970260"/>
    <w:rsid w:val="00983846"/>
    <w:rsid w:val="00984C29"/>
    <w:rsid w:val="00996BA8"/>
    <w:rsid w:val="009B2A5E"/>
    <w:rsid w:val="009C76D4"/>
    <w:rsid w:val="009D4997"/>
    <w:rsid w:val="009E412E"/>
    <w:rsid w:val="009F1667"/>
    <w:rsid w:val="009F6E76"/>
    <w:rsid w:val="00A038F7"/>
    <w:rsid w:val="00A27283"/>
    <w:rsid w:val="00A27377"/>
    <w:rsid w:val="00A553EE"/>
    <w:rsid w:val="00A60935"/>
    <w:rsid w:val="00A61528"/>
    <w:rsid w:val="00A645C7"/>
    <w:rsid w:val="00A94B49"/>
    <w:rsid w:val="00AA13BB"/>
    <w:rsid w:val="00AA25F6"/>
    <w:rsid w:val="00AA537A"/>
    <w:rsid w:val="00AA69CD"/>
    <w:rsid w:val="00AA7391"/>
    <w:rsid w:val="00AC0C81"/>
    <w:rsid w:val="00AC3300"/>
    <w:rsid w:val="00AC58BA"/>
    <w:rsid w:val="00AD2913"/>
    <w:rsid w:val="00B00686"/>
    <w:rsid w:val="00B01CF5"/>
    <w:rsid w:val="00B10C6B"/>
    <w:rsid w:val="00B1577F"/>
    <w:rsid w:val="00B2647F"/>
    <w:rsid w:val="00B26FE3"/>
    <w:rsid w:val="00B31318"/>
    <w:rsid w:val="00B3561E"/>
    <w:rsid w:val="00B54E11"/>
    <w:rsid w:val="00B57F1F"/>
    <w:rsid w:val="00B64B52"/>
    <w:rsid w:val="00B8164F"/>
    <w:rsid w:val="00B86A72"/>
    <w:rsid w:val="00B90D37"/>
    <w:rsid w:val="00B91305"/>
    <w:rsid w:val="00B95554"/>
    <w:rsid w:val="00BB0B03"/>
    <w:rsid w:val="00BC15BD"/>
    <w:rsid w:val="00BC37E6"/>
    <w:rsid w:val="00BD02AC"/>
    <w:rsid w:val="00BE27F6"/>
    <w:rsid w:val="00BE6DE1"/>
    <w:rsid w:val="00BE7DD4"/>
    <w:rsid w:val="00BF256F"/>
    <w:rsid w:val="00C01EF5"/>
    <w:rsid w:val="00C075AF"/>
    <w:rsid w:val="00C10FCE"/>
    <w:rsid w:val="00C179E7"/>
    <w:rsid w:val="00C257E5"/>
    <w:rsid w:val="00C31A61"/>
    <w:rsid w:val="00C32526"/>
    <w:rsid w:val="00C34DC8"/>
    <w:rsid w:val="00C34EE3"/>
    <w:rsid w:val="00C50726"/>
    <w:rsid w:val="00C51F52"/>
    <w:rsid w:val="00C547AA"/>
    <w:rsid w:val="00C62F32"/>
    <w:rsid w:val="00C722E4"/>
    <w:rsid w:val="00C729AB"/>
    <w:rsid w:val="00C76182"/>
    <w:rsid w:val="00C97FA8"/>
    <w:rsid w:val="00CB2ADF"/>
    <w:rsid w:val="00CB30D0"/>
    <w:rsid w:val="00CB5803"/>
    <w:rsid w:val="00CC0917"/>
    <w:rsid w:val="00CC4EC2"/>
    <w:rsid w:val="00CD4AC2"/>
    <w:rsid w:val="00CD7959"/>
    <w:rsid w:val="00CF06D6"/>
    <w:rsid w:val="00CF307F"/>
    <w:rsid w:val="00D01184"/>
    <w:rsid w:val="00D31E37"/>
    <w:rsid w:val="00D32A14"/>
    <w:rsid w:val="00D51760"/>
    <w:rsid w:val="00D6529B"/>
    <w:rsid w:val="00D852B3"/>
    <w:rsid w:val="00D900F9"/>
    <w:rsid w:val="00D90E16"/>
    <w:rsid w:val="00D96B99"/>
    <w:rsid w:val="00DE5A6F"/>
    <w:rsid w:val="00DF05D2"/>
    <w:rsid w:val="00DF199B"/>
    <w:rsid w:val="00DF73FF"/>
    <w:rsid w:val="00E074F3"/>
    <w:rsid w:val="00E14E0D"/>
    <w:rsid w:val="00E14E4F"/>
    <w:rsid w:val="00E2723D"/>
    <w:rsid w:val="00E30F05"/>
    <w:rsid w:val="00E33C57"/>
    <w:rsid w:val="00E34088"/>
    <w:rsid w:val="00E54E62"/>
    <w:rsid w:val="00E6047F"/>
    <w:rsid w:val="00E605C3"/>
    <w:rsid w:val="00E61BEE"/>
    <w:rsid w:val="00E76106"/>
    <w:rsid w:val="00EA6F0A"/>
    <w:rsid w:val="00EB43D6"/>
    <w:rsid w:val="00EB7DD2"/>
    <w:rsid w:val="00ED7F0B"/>
    <w:rsid w:val="00EE2434"/>
    <w:rsid w:val="00F01701"/>
    <w:rsid w:val="00F14762"/>
    <w:rsid w:val="00F34A47"/>
    <w:rsid w:val="00F42116"/>
    <w:rsid w:val="00F43060"/>
    <w:rsid w:val="00F432C6"/>
    <w:rsid w:val="00F510EF"/>
    <w:rsid w:val="00F63E77"/>
    <w:rsid w:val="00F643CA"/>
    <w:rsid w:val="00F7188D"/>
    <w:rsid w:val="00F732DD"/>
    <w:rsid w:val="00F8043F"/>
    <w:rsid w:val="00F83B56"/>
    <w:rsid w:val="00F91B4A"/>
    <w:rsid w:val="00F96766"/>
    <w:rsid w:val="00FB0195"/>
    <w:rsid w:val="00FB209B"/>
    <w:rsid w:val="00FB678D"/>
    <w:rsid w:val="00FC21F4"/>
    <w:rsid w:val="00FC72E7"/>
    <w:rsid w:val="00FD0150"/>
    <w:rsid w:val="00FE2EA8"/>
    <w:rsid w:val="00FE6420"/>
    <w:rsid w:val="00FE7630"/>
    <w:rsid w:val="00FE775A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001A"/>
  <w15:docId w15:val="{CC45CA86-140F-4705-BA44-6A5FA970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6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56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A56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33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C57"/>
  </w:style>
  <w:style w:type="paragraph" w:styleId="a5">
    <w:name w:val="footer"/>
    <w:basedOn w:val="a"/>
    <w:link w:val="a6"/>
    <w:uiPriority w:val="99"/>
    <w:semiHidden/>
    <w:unhideWhenUsed/>
    <w:rsid w:val="00E33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3C57"/>
  </w:style>
  <w:style w:type="paragraph" w:styleId="a7">
    <w:name w:val="Balloon Text"/>
    <w:basedOn w:val="a"/>
    <w:link w:val="a8"/>
    <w:uiPriority w:val="99"/>
    <w:semiHidden/>
    <w:unhideWhenUsed/>
    <w:rsid w:val="002F2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6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643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6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D8DA-F8B3-4B31-8BD1-2145E6AE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информатики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О. Лядова</cp:lastModifiedBy>
  <cp:revision>20</cp:revision>
  <cp:lastPrinted>2021-11-02T08:17:00Z</cp:lastPrinted>
  <dcterms:created xsi:type="dcterms:W3CDTF">2019-10-14T11:50:00Z</dcterms:created>
  <dcterms:modified xsi:type="dcterms:W3CDTF">2021-11-02T08:17:00Z</dcterms:modified>
</cp:coreProperties>
</file>