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0C6B" w14:textId="2E228A1A" w:rsidR="00716898" w:rsidRPr="00716898" w:rsidRDefault="00716898" w:rsidP="00716898">
      <w:pPr>
        <w:spacing w:line="48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6898">
        <w:rPr>
          <w:rFonts w:ascii="Times New Roman" w:hAnsi="Times New Roman" w:cs="Times New Roman"/>
          <w:noProof/>
          <w:sz w:val="28"/>
          <w:szCs w:val="28"/>
          <w:lang w:eastAsia="ru-RU"/>
        </w:rPr>
        <w:t>идентификатор</w:t>
      </w:r>
    </w:p>
    <w:p w14:paraId="51312530" w14:textId="53196AC6" w:rsidR="00667714" w:rsidRPr="00716898" w:rsidRDefault="00716898" w:rsidP="00716898">
      <w:pPr>
        <w:spacing w:line="48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6898">
        <w:rPr>
          <w:rFonts w:ascii="Times New Roman" w:hAnsi="Times New Roman" w:cs="Times New Roman"/>
          <w:noProof/>
          <w:sz w:val="28"/>
          <w:szCs w:val="28"/>
          <w:lang w:eastAsia="ru-RU"/>
        </w:rPr>
        <w:t>ГЕРБ</w:t>
      </w:r>
      <w:r w:rsidR="002E3BD3" w:rsidRPr="007168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14:paraId="656C7AB3" w14:textId="77777777" w:rsidR="002E3BD3" w:rsidRPr="00351FDD" w:rsidRDefault="002E3BD3" w:rsidP="002E3BD3">
      <w:pPr>
        <w:spacing w:after="0" w:line="20" w:lineRule="atLeast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Муниципальное образование</w:t>
      </w:r>
    </w:p>
    <w:p w14:paraId="0DAC242F" w14:textId="77777777" w:rsidR="002E3BD3" w:rsidRPr="00A83BC6" w:rsidRDefault="002E3BD3" w:rsidP="002E3BD3">
      <w:pPr>
        <w:spacing w:after="0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«Юкковское сельское поселение»</w:t>
      </w:r>
    </w:p>
    <w:p w14:paraId="1FF4DBEB" w14:textId="77777777" w:rsidR="002E3BD3" w:rsidRPr="00351FDD" w:rsidRDefault="002E3BD3" w:rsidP="002E3BD3">
      <w:pPr>
        <w:spacing w:after="0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Всеволожского муниципального района Ленинградской области</w:t>
      </w:r>
    </w:p>
    <w:p w14:paraId="0FA58CBB" w14:textId="77777777" w:rsidR="002E3BD3" w:rsidRPr="000C7C30" w:rsidRDefault="002E3BD3" w:rsidP="002E3BD3">
      <w:pPr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14:paraId="5D14AAEA" w14:textId="77777777" w:rsidR="002E3BD3" w:rsidRPr="006E7161" w:rsidRDefault="002E3BD3" w:rsidP="002E3BD3">
      <w:pPr>
        <w:jc w:val="center"/>
        <w:rPr>
          <w:rFonts w:ascii="Arial" w:hAnsi="Arial" w:cs="Arial"/>
          <w:spacing w:val="80"/>
          <w:sz w:val="36"/>
          <w:szCs w:val="36"/>
        </w:rPr>
      </w:pPr>
      <w:r>
        <w:rPr>
          <w:rFonts w:ascii="Arial" w:hAnsi="Arial" w:cs="Arial"/>
          <w:spacing w:val="80"/>
          <w:sz w:val="36"/>
          <w:szCs w:val="36"/>
        </w:rPr>
        <w:t>ПОСТАНОВЛЕНИЕ</w:t>
      </w:r>
    </w:p>
    <w:p w14:paraId="7CEDA9B2" w14:textId="0CD5D67E" w:rsidR="002E3BD3" w:rsidRDefault="002E3BD3" w:rsidP="002E3BD3">
      <w:pPr>
        <w:spacing w:after="0"/>
        <w:rPr>
          <w:rFonts w:ascii="Arial" w:hAnsi="Arial" w:cs="Arial"/>
          <w:sz w:val="28"/>
        </w:rPr>
      </w:pPr>
      <w:r w:rsidRPr="002D323B">
        <w:rPr>
          <w:rFonts w:ascii="Arial" w:hAnsi="Arial" w:cs="Arial"/>
          <w:b/>
          <w:bCs/>
          <w:sz w:val="28"/>
        </w:rPr>
        <w:t xml:space="preserve">       _____</w:t>
      </w:r>
      <w:r w:rsidR="002D323B" w:rsidRPr="002D323B">
        <w:rPr>
          <w:rFonts w:ascii="Arial" w:hAnsi="Arial" w:cs="Arial"/>
          <w:b/>
          <w:bCs/>
          <w:sz w:val="28"/>
          <w:u w:val="single"/>
        </w:rPr>
        <w:t>20.12.2022</w:t>
      </w:r>
      <w:r w:rsidRPr="002D323B">
        <w:rPr>
          <w:rFonts w:ascii="Arial" w:hAnsi="Arial" w:cs="Arial"/>
          <w:b/>
          <w:bCs/>
          <w:sz w:val="28"/>
          <w:u w:val="single"/>
        </w:rPr>
        <w:t>_____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               </w:t>
      </w:r>
      <w:r w:rsidR="002D323B">
        <w:rPr>
          <w:rFonts w:ascii="Arial" w:hAnsi="Arial" w:cs="Arial"/>
          <w:sz w:val="28"/>
        </w:rPr>
        <w:tab/>
      </w:r>
      <w:r w:rsidR="002D323B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№</w:t>
      </w:r>
      <w:r w:rsidRPr="002D323B">
        <w:rPr>
          <w:rFonts w:ascii="Arial" w:hAnsi="Arial" w:cs="Arial"/>
          <w:b/>
          <w:bCs/>
          <w:sz w:val="28"/>
          <w:u w:val="single"/>
        </w:rPr>
        <w:t>__</w:t>
      </w:r>
      <w:r w:rsidR="002D323B" w:rsidRPr="002D323B">
        <w:rPr>
          <w:rFonts w:ascii="Arial" w:hAnsi="Arial" w:cs="Arial"/>
          <w:b/>
          <w:bCs/>
          <w:sz w:val="28"/>
          <w:u w:val="single"/>
        </w:rPr>
        <w:t xml:space="preserve"> 412 </w:t>
      </w:r>
      <w:r w:rsidRPr="002D323B">
        <w:rPr>
          <w:rFonts w:ascii="Arial" w:hAnsi="Arial" w:cs="Arial"/>
          <w:b/>
          <w:bCs/>
          <w:sz w:val="28"/>
          <w:u w:val="single"/>
        </w:rPr>
        <w:t>__</w:t>
      </w:r>
    </w:p>
    <w:p w14:paraId="449417F0" w14:textId="77777777" w:rsidR="002E3BD3" w:rsidRPr="000745CC" w:rsidRDefault="002E3BD3" w:rsidP="002E3BD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rFonts w:ascii="Arial" w:hAnsi="Arial" w:cs="Arial"/>
        </w:rPr>
        <w:t xml:space="preserve">    </w:t>
      </w:r>
      <w:r w:rsidRPr="00712721">
        <w:rPr>
          <w:rFonts w:ascii="Arial" w:hAnsi="Arial" w:cs="Arial"/>
        </w:rPr>
        <w:t>д. Юкки</w:t>
      </w:r>
    </w:p>
    <w:p w14:paraId="006718D9" w14:textId="6FC94850" w:rsidR="002E3BD3" w:rsidRDefault="004A3DBA" w:rsidP="002E3BD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53FBBC" wp14:editId="7796D07D">
                <wp:simplePos x="0" y="0"/>
                <wp:positionH relativeFrom="column">
                  <wp:posOffset>-95250</wp:posOffset>
                </wp:positionH>
                <wp:positionV relativeFrom="paragraph">
                  <wp:posOffset>-5080</wp:posOffset>
                </wp:positionV>
                <wp:extent cx="3431540" cy="1783715"/>
                <wp:effectExtent l="3810" t="698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178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90BD8" w14:textId="77777777" w:rsidR="002E3BD3" w:rsidRPr="002B1E84" w:rsidRDefault="002E3BD3" w:rsidP="002E3BD3">
                            <w:pPr>
                              <w:spacing w:after="0"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160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Программы</w:t>
                            </w:r>
                            <w:r w:rsidRPr="008C27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профилактики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рисков причинения вреда (ущерба) охраняемым законом ценностям при осуществлении муниципального земельного контроля на территории </w:t>
                            </w:r>
                            <w:r w:rsidRPr="008C27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 «Юкковское сельское поселение» Всеволожского муниципального района Ленинградской области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r w:rsidRPr="008C27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</w:t>
                            </w:r>
                            <w:r w:rsidRPr="008C27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3F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.4pt;width:270.2pt;height:14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" strokecolor="white">
                <v:textbox>
                  <w:txbxContent>
                    <w:p w14:paraId="2CE90BD8" w14:textId="77777777" w:rsidR="002E3BD3" w:rsidRPr="002B1E84" w:rsidRDefault="002E3BD3" w:rsidP="002E3BD3">
                      <w:pPr>
                        <w:spacing w:after="0" w:line="240" w:lineRule="auto"/>
                        <w:jc w:val="both"/>
                        <w:rPr>
                          <w:szCs w:val="28"/>
                        </w:rPr>
                      </w:pPr>
                      <w:r w:rsidRPr="00160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Программы</w:t>
                      </w:r>
                      <w:r w:rsidRPr="008C2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профилактики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рисков причинения вреда (ущерба) охраняемым законом ценностям при осуществлении муниципального земельного контроля на территории </w:t>
                      </w:r>
                      <w:r w:rsidRPr="008C2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МО «Юкковское сельское поселение» Всеволожского муниципального района Ленинградской области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</w:t>
                      </w:r>
                      <w:r w:rsidRPr="008C2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</w:t>
                      </w:r>
                      <w:r w:rsidRPr="008C2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14:paraId="0E30FB53" w14:textId="77777777" w:rsidR="002E3BD3" w:rsidRPr="00284D56" w:rsidRDefault="002E3BD3" w:rsidP="002E3BD3">
      <w:r w:rsidRPr="00284D56">
        <w:t xml:space="preserve"> </w:t>
      </w:r>
    </w:p>
    <w:p w14:paraId="0826655E" w14:textId="77777777" w:rsidR="002E3BD3" w:rsidRPr="00284D56" w:rsidRDefault="002E3BD3" w:rsidP="002E3BD3"/>
    <w:p w14:paraId="440B6A32" w14:textId="77777777" w:rsidR="002E3BD3" w:rsidRPr="00284D56" w:rsidRDefault="002E3BD3" w:rsidP="002E3BD3">
      <w:pPr>
        <w:ind w:firstLine="708"/>
        <w:jc w:val="both"/>
        <w:rPr>
          <w:sz w:val="28"/>
          <w:szCs w:val="28"/>
        </w:rPr>
      </w:pPr>
    </w:p>
    <w:p w14:paraId="04F5E228" w14:textId="77777777" w:rsidR="002E3BD3" w:rsidRPr="0095202E" w:rsidRDefault="002E3BD3" w:rsidP="002E3BD3">
      <w:pPr>
        <w:ind w:firstLine="708"/>
        <w:jc w:val="both"/>
        <w:rPr>
          <w:sz w:val="32"/>
          <w:szCs w:val="28"/>
        </w:rPr>
      </w:pPr>
    </w:p>
    <w:p w14:paraId="67F1C3FD" w14:textId="77777777" w:rsidR="002E3BD3" w:rsidRDefault="002E3BD3" w:rsidP="002E3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F8A83D" w14:textId="77777777" w:rsidR="002E3BD3" w:rsidRPr="006D15D7" w:rsidRDefault="002E3BD3" w:rsidP="002E3BD3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14:paraId="1E5AF225" w14:textId="77777777" w:rsidR="002E3BD3" w:rsidRPr="00785253" w:rsidRDefault="002E3BD3" w:rsidP="002E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53">
        <w:rPr>
          <w:rFonts w:ascii="Times New Roman" w:hAnsi="Times New Roman" w:cs="Times New Roman"/>
          <w:sz w:val="28"/>
          <w:szCs w:val="28"/>
        </w:rPr>
        <w:t xml:space="preserve">В соответствии с ч.4 </w:t>
      </w:r>
      <w:hyperlink r:id="rId8" w:history="1">
        <w:r w:rsidRPr="00785253">
          <w:rPr>
            <w:rFonts w:ascii="Times New Roman" w:hAnsi="Times New Roman" w:cs="Times New Roman"/>
            <w:sz w:val="28"/>
            <w:szCs w:val="28"/>
          </w:rPr>
          <w:t>ст.44 Федерального закона от 31.07.2020 №248-ФЗ «О государственном</w:t>
        </w:r>
      </w:hyperlink>
      <w:r w:rsidRPr="00785253">
        <w:rPr>
          <w:rFonts w:ascii="Times New Roman" w:hAnsi="Times New Roman" w:cs="Times New Roman"/>
          <w:sz w:val="28"/>
          <w:szCs w:val="28"/>
        </w:rPr>
        <w:t xml:space="preserve">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 №990 «Об утверждении правил разработки и утверждения контрольными (надзорными) органами п</w:t>
      </w:r>
      <w:r w:rsidRPr="003068F4">
        <w:rPr>
          <w:rFonts w:ascii="Times New Roman" w:hAnsi="Times New Roman" w:cs="Times New Roman"/>
          <w:sz w:val="28"/>
          <w:szCs w:val="28"/>
        </w:rPr>
        <w:t>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85253">
        <w:rPr>
          <w:rFonts w:ascii="Times New Roman" w:hAnsi="Times New Roman" w:cs="Times New Roman"/>
          <w:sz w:val="28"/>
          <w:szCs w:val="28"/>
        </w:rPr>
        <w:t>Уставом МО «Юкковское сельское поселение» Всеволожского муниципального района Ленинградской области, администрация МО «Юкковское сельское поселение» Всеволожского муниципального района Ленинградской области</w:t>
      </w:r>
    </w:p>
    <w:p w14:paraId="220841F2" w14:textId="77777777" w:rsidR="002E3BD3" w:rsidRDefault="002E3BD3" w:rsidP="002E3BD3">
      <w:pPr>
        <w:spacing w:after="0" w:line="240" w:lineRule="auto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14:paraId="31D6A5D9" w14:textId="77777777" w:rsidR="002E3BD3" w:rsidRPr="00786371" w:rsidRDefault="002E3BD3" w:rsidP="002E3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2A553DF" w14:textId="77777777" w:rsidR="002E3BD3" w:rsidRPr="00160253" w:rsidRDefault="002E3BD3" w:rsidP="002E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068F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68F4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МО «Юкковское сельское поселение»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43D72">
        <w:rPr>
          <w:rFonts w:ascii="Times New Roman" w:hAnsi="Times New Roman" w:cs="Times New Roman"/>
          <w:sz w:val="28"/>
          <w:szCs w:val="28"/>
        </w:rPr>
        <w:t xml:space="preserve"> 2023</w:t>
      </w:r>
      <w:r w:rsidRPr="003068F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60253">
        <w:rPr>
          <w:rFonts w:ascii="Times New Roman" w:hAnsi="Times New Roman" w:cs="Times New Roman"/>
          <w:sz w:val="28"/>
          <w:szCs w:val="28"/>
        </w:rPr>
        <w:t xml:space="preserve"> согласно приложению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0253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вреда, поселение</w:t>
      </w:r>
      <w:r w:rsidRPr="00160253">
        <w:rPr>
          <w:rFonts w:ascii="Times New Roman" w:hAnsi="Times New Roman" w:cs="Times New Roman"/>
          <w:sz w:val="28"/>
          <w:szCs w:val="28"/>
        </w:rPr>
        <w:t>).</w:t>
      </w:r>
    </w:p>
    <w:p w14:paraId="6B8F43E9" w14:textId="77777777" w:rsidR="002E3BD3" w:rsidRPr="00160253" w:rsidRDefault="002E3BD3" w:rsidP="002E3B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 xml:space="preserve">2. Должностным лицам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60253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160253">
        <w:rPr>
          <w:rFonts w:ascii="Times New Roman" w:hAnsi="Times New Roman" w:cs="Times New Roman"/>
          <w:sz w:val="28"/>
          <w:szCs w:val="28"/>
        </w:rPr>
        <w:t xml:space="preserve">контроля, обеспечить в пределах </w:t>
      </w:r>
      <w:r w:rsidRPr="00160253">
        <w:rPr>
          <w:rFonts w:ascii="Times New Roman" w:hAnsi="Times New Roman" w:cs="Times New Roman"/>
          <w:sz w:val="28"/>
          <w:szCs w:val="28"/>
        </w:rPr>
        <w:lastRenderedPageBreak/>
        <w:t xml:space="preserve">своей компетенции выполнение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0253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Pr="00684CAC">
        <w:rPr>
          <w:rFonts w:ascii="Times New Roman" w:hAnsi="Times New Roman" w:cs="Times New Roman"/>
          <w:sz w:val="28"/>
          <w:szCs w:val="28"/>
        </w:rPr>
        <w:t>рисков причинения вреда</w:t>
      </w:r>
      <w:r w:rsidRPr="00160253">
        <w:rPr>
          <w:rFonts w:ascii="Times New Roman" w:hAnsi="Times New Roman" w:cs="Times New Roman"/>
          <w:sz w:val="28"/>
          <w:szCs w:val="28"/>
        </w:rPr>
        <w:t>.</w:t>
      </w:r>
    </w:p>
    <w:p w14:paraId="722D40CC" w14:textId="77777777" w:rsidR="002E3BD3" w:rsidRPr="00785F2A" w:rsidRDefault="002E3BD3" w:rsidP="0078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C2716">
        <w:rPr>
          <w:rFonts w:ascii="Times New Roman" w:hAnsi="Times New Roman" w:cs="Times New Roman"/>
          <w:bCs/>
          <w:sz w:val="28"/>
          <w:szCs w:val="28"/>
        </w:rPr>
        <w:t>.</w:t>
      </w:r>
      <w:r w:rsidRPr="008C2716">
        <w:rPr>
          <w:rFonts w:ascii="Times New Roman" w:hAnsi="Times New Roman" w:cs="Times New Roman"/>
          <w:bCs/>
          <w:sz w:val="28"/>
          <w:szCs w:val="28"/>
        </w:rPr>
        <w:tab/>
      </w:r>
      <w:r w:rsidR="00785F2A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на сайте муниципального образования в сети «Интернет» по адресу</w:t>
      </w:r>
      <w:r w:rsidR="00785F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hyperlink r:id="rId9" w:history="1">
        <w:r w:rsidR="00785F2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="00785F2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r w:rsidR="00785F2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ykki</w:t>
        </w:r>
        <w:r w:rsidR="00785F2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r w:rsidR="00785F2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785F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D1BB564" w14:textId="77777777" w:rsidR="002E3BD3" w:rsidRDefault="002E3BD3" w:rsidP="002E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2716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14:paraId="3B0A8ABB" w14:textId="77777777" w:rsidR="002E3BD3" w:rsidRDefault="002E3BD3" w:rsidP="002E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78F3C3" w14:textId="77777777" w:rsidR="002E3BD3" w:rsidRDefault="002E3BD3" w:rsidP="002E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2C52CA" w14:textId="77777777" w:rsidR="002E3BD3" w:rsidRPr="00160253" w:rsidRDefault="002E3BD3" w:rsidP="002E3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02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А.А. Уразов</w:t>
      </w:r>
    </w:p>
    <w:p w14:paraId="3C70C5C8" w14:textId="77777777" w:rsidR="002E3BD3" w:rsidRDefault="002E3BD3" w:rsidP="002E3BD3">
      <w:r>
        <w:br w:type="page"/>
      </w:r>
    </w:p>
    <w:p w14:paraId="4D605E8D" w14:textId="77777777" w:rsidR="008A298E" w:rsidRPr="008A298E" w:rsidRDefault="008A298E" w:rsidP="00506EEC">
      <w:pPr>
        <w:spacing w:after="120"/>
        <w:rPr>
          <w:rFonts w:ascii="Times New Roman" w:hAnsi="Times New Roman" w:cs="Times New Roman"/>
          <w:b/>
          <w:sz w:val="24"/>
          <w:szCs w:val="28"/>
        </w:rPr>
      </w:pPr>
    </w:p>
    <w:p w14:paraId="05181959" w14:textId="77777777" w:rsidR="00B50284" w:rsidRDefault="00B50284" w:rsidP="00075732">
      <w:pPr>
        <w:spacing w:after="12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</w:t>
      </w:r>
    </w:p>
    <w:p w14:paraId="089121CF" w14:textId="77777777" w:rsidR="001E2918" w:rsidRDefault="00506EEC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="00B03889">
        <w:rPr>
          <w:rFonts w:ascii="Times New Roman" w:hAnsi="Times New Roman" w:cs="Times New Roman"/>
          <w:sz w:val="24"/>
          <w:szCs w:val="28"/>
        </w:rPr>
        <w:t>постановлени</w:t>
      </w:r>
      <w:r>
        <w:rPr>
          <w:rFonts w:ascii="Times New Roman" w:hAnsi="Times New Roman" w:cs="Times New Roman"/>
          <w:sz w:val="24"/>
          <w:szCs w:val="28"/>
        </w:rPr>
        <w:t>ю</w:t>
      </w:r>
      <w:r w:rsidR="00482A9A" w:rsidRPr="00751B1E">
        <w:rPr>
          <w:rFonts w:ascii="Times New Roman" w:hAnsi="Times New Roman" w:cs="Times New Roman"/>
          <w:sz w:val="24"/>
          <w:szCs w:val="28"/>
        </w:rPr>
        <w:t xml:space="preserve"> администрации </w:t>
      </w:r>
    </w:p>
    <w:p w14:paraId="42CAB7B3" w14:textId="77777777" w:rsidR="001E2918" w:rsidRDefault="00482A9A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751B1E">
        <w:rPr>
          <w:rFonts w:ascii="Times New Roman" w:hAnsi="Times New Roman" w:cs="Times New Roman"/>
          <w:sz w:val="24"/>
          <w:szCs w:val="28"/>
        </w:rPr>
        <w:t xml:space="preserve">МО </w:t>
      </w:r>
      <w:r w:rsidR="00751B1E" w:rsidRPr="00751B1E">
        <w:rPr>
          <w:rFonts w:ascii="Times New Roman" w:hAnsi="Times New Roman" w:cs="Times New Roman"/>
          <w:sz w:val="24"/>
          <w:szCs w:val="28"/>
        </w:rPr>
        <w:t xml:space="preserve">«Юкковское сельское поселение» </w:t>
      </w:r>
    </w:p>
    <w:p w14:paraId="75F61C06" w14:textId="45DE5A24" w:rsidR="00482A9A" w:rsidRPr="00703F73" w:rsidRDefault="00C75E02" w:rsidP="00075732">
      <w:pPr>
        <w:spacing w:after="360"/>
        <w:ind w:left="5103"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482A9A" w:rsidRPr="00751B1E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03F73">
        <w:rPr>
          <w:rFonts w:ascii="Times New Roman" w:hAnsi="Times New Roman" w:cs="Times New Roman"/>
          <w:sz w:val="24"/>
          <w:szCs w:val="28"/>
          <w:u w:val="single"/>
        </w:rPr>
        <w:t>20.12.2022</w:t>
      </w:r>
      <w:r w:rsidR="00482A9A" w:rsidRPr="00751B1E">
        <w:rPr>
          <w:rFonts w:ascii="Times New Roman" w:hAnsi="Times New Roman" w:cs="Times New Roman"/>
          <w:sz w:val="24"/>
          <w:szCs w:val="28"/>
        </w:rPr>
        <w:t xml:space="preserve"> №</w:t>
      </w:r>
      <w:r w:rsidR="00703F73">
        <w:rPr>
          <w:rFonts w:ascii="Times New Roman" w:hAnsi="Times New Roman" w:cs="Times New Roman"/>
          <w:sz w:val="24"/>
          <w:szCs w:val="28"/>
        </w:rPr>
        <w:t xml:space="preserve"> </w:t>
      </w:r>
      <w:r w:rsidR="00703F73">
        <w:rPr>
          <w:rFonts w:ascii="Times New Roman" w:hAnsi="Times New Roman" w:cs="Times New Roman"/>
          <w:sz w:val="24"/>
          <w:szCs w:val="28"/>
          <w:u w:val="single"/>
        </w:rPr>
        <w:t>412</w:t>
      </w:r>
    </w:p>
    <w:p w14:paraId="7D9E15C0" w14:textId="77777777" w:rsidR="003068F4" w:rsidRDefault="003068F4" w:rsidP="003068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Программа</w:t>
      </w:r>
    </w:p>
    <w:p w14:paraId="34B56574" w14:textId="77777777" w:rsidR="003068F4" w:rsidRPr="003068F4" w:rsidRDefault="003068F4" w:rsidP="003068F4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68F4">
        <w:rPr>
          <w:rFonts w:ascii="Times New Roman" w:hAnsi="Times New Roman" w:cs="Times New Roman"/>
          <w:b/>
          <w:sz w:val="24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МО «Юкковское сельское поселение» Всеволожского муниципального райо</w:t>
      </w:r>
      <w:r w:rsidR="008A298E">
        <w:rPr>
          <w:rFonts w:ascii="Times New Roman" w:hAnsi="Times New Roman" w:cs="Times New Roman"/>
          <w:b/>
          <w:sz w:val="24"/>
          <w:szCs w:val="28"/>
        </w:rPr>
        <w:t>на Ленинградской области на 2023</w:t>
      </w:r>
      <w:r w:rsidRPr="003068F4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14:paraId="2E01F2FA" w14:textId="77777777" w:rsidR="000533C0" w:rsidRDefault="00B50284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197E">
        <w:rPr>
          <w:rFonts w:ascii="Times New Roman" w:hAnsi="Times New Roman" w:cs="Times New Roman"/>
          <w:sz w:val="24"/>
          <w:szCs w:val="28"/>
        </w:rPr>
        <w:t>Настоящая П</w:t>
      </w:r>
      <w:r w:rsidR="00C53718" w:rsidRPr="0040197E">
        <w:rPr>
          <w:rFonts w:ascii="Times New Roman" w:hAnsi="Times New Roman" w:cs="Times New Roman"/>
          <w:sz w:val="24"/>
          <w:szCs w:val="28"/>
        </w:rPr>
        <w:t xml:space="preserve">рограмма разработана в целях организации </w:t>
      </w:r>
      <w:r w:rsidRPr="0040197E">
        <w:rPr>
          <w:rFonts w:ascii="Times New Roman" w:hAnsi="Times New Roman" w:cs="Times New Roman"/>
          <w:sz w:val="24"/>
          <w:szCs w:val="28"/>
        </w:rPr>
        <w:t xml:space="preserve">и </w:t>
      </w:r>
      <w:r w:rsidR="00C53718" w:rsidRPr="0040197E">
        <w:rPr>
          <w:rFonts w:ascii="Times New Roman" w:hAnsi="Times New Roman" w:cs="Times New Roman"/>
          <w:sz w:val="24"/>
          <w:szCs w:val="28"/>
        </w:rPr>
        <w:t xml:space="preserve">проведения администрацией </w:t>
      </w:r>
      <w:r w:rsidR="003068F4" w:rsidRPr="0040197E">
        <w:rPr>
          <w:rFonts w:ascii="Times New Roman" w:hAnsi="Times New Roman" w:cs="Times New Roman"/>
          <w:sz w:val="24"/>
          <w:szCs w:val="28"/>
        </w:rPr>
        <w:t>МО «Юкковское сельское поселение» Всеволожского муниципального района Ленинградской области</w:t>
      </w:r>
      <w:r w:rsidR="0040197E" w:rsidRPr="0040197E">
        <w:rPr>
          <w:rFonts w:ascii="Times New Roman" w:hAnsi="Times New Roman" w:cs="Times New Roman"/>
          <w:sz w:val="24"/>
          <w:szCs w:val="28"/>
        </w:rPr>
        <w:t xml:space="preserve"> </w:t>
      </w:r>
      <w:r w:rsidRPr="0040197E">
        <w:rPr>
          <w:rFonts w:ascii="Times New Roman" w:hAnsi="Times New Roman" w:cs="Times New Roman"/>
          <w:sz w:val="24"/>
          <w:szCs w:val="28"/>
        </w:rPr>
        <w:t xml:space="preserve">профилактики </w:t>
      </w:r>
      <w:r w:rsidR="00600EA4">
        <w:rPr>
          <w:rFonts w:ascii="Times New Roman" w:hAnsi="Times New Roman" w:cs="Times New Roman"/>
          <w:sz w:val="24"/>
          <w:szCs w:val="28"/>
        </w:rPr>
        <w:t xml:space="preserve">рисков </w:t>
      </w:r>
      <w:r w:rsidR="003068F4" w:rsidRPr="0040197E">
        <w:rPr>
          <w:rFonts w:ascii="Times New Roman" w:hAnsi="Times New Roman" w:cs="Times New Roman"/>
          <w:sz w:val="24"/>
          <w:szCs w:val="28"/>
        </w:rPr>
        <w:t xml:space="preserve">причинения вреда (ущерба) охраняемым законом ценностям при осуществлении муниципального земельного контроля на территории </w:t>
      </w:r>
      <w:r w:rsidR="0040197E" w:rsidRPr="0040197E">
        <w:rPr>
          <w:rFonts w:ascii="Times New Roman" w:hAnsi="Times New Roman" w:cs="Times New Roman"/>
          <w:sz w:val="24"/>
          <w:szCs w:val="28"/>
        </w:rPr>
        <w:t>поселения</w:t>
      </w:r>
      <w:r w:rsidR="00600EA4">
        <w:rPr>
          <w:rFonts w:ascii="Times New Roman" w:hAnsi="Times New Roman" w:cs="Times New Roman"/>
          <w:sz w:val="24"/>
          <w:szCs w:val="28"/>
        </w:rPr>
        <w:t xml:space="preserve"> </w:t>
      </w:r>
      <w:r w:rsidR="00600EA4" w:rsidRPr="0040197E">
        <w:rPr>
          <w:rFonts w:ascii="Times New Roman" w:hAnsi="Times New Roman" w:cs="Times New Roman"/>
          <w:sz w:val="24"/>
          <w:szCs w:val="28"/>
        </w:rPr>
        <w:t>(далее – администрация, поселение</w:t>
      </w:r>
      <w:r w:rsidR="00600EA4">
        <w:rPr>
          <w:rFonts w:ascii="Times New Roman" w:hAnsi="Times New Roman" w:cs="Times New Roman"/>
          <w:sz w:val="24"/>
          <w:szCs w:val="28"/>
        </w:rPr>
        <w:t>, профилактика рисков причинения вреда</w:t>
      </w:r>
      <w:r w:rsidR="00640CD1">
        <w:rPr>
          <w:rFonts w:ascii="Times New Roman" w:hAnsi="Times New Roman" w:cs="Times New Roman"/>
          <w:sz w:val="24"/>
          <w:szCs w:val="28"/>
        </w:rPr>
        <w:t>, контроль</w:t>
      </w:r>
      <w:r w:rsidR="00600EA4">
        <w:rPr>
          <w:rFonts w:ascii="Times New Roman" w:hAnsi="Times New Roman" w:cs="Times New Roman"/>
          <w:sz w:val="24"/>
          <w:szCs w:val="28"/>
        </w:rPr>
        <w:t>)</w:t>
      </w:r>
      <w:r w:rsidR="00075732" w:rsidRPr="0040197E">
        <w:rPr>
          <w:rFonts w:ascii="Times New Roman" w:hAnsi="Times New Roman" w:cs="Times New Roman"/>
          <w:sz w:val="24"/>
          <w:szCs w:val="28"/>
        </w:rPr>
        <w:t>.</w:t>
      </w:r>
    </w:p>
    <w:p w14:paraId="1BD32083" w14:textId="77777777" w:rsidR="00EB44C1" w:rsidRDefault="00EB44C1" w:rsidP="0096012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 профилактикой </w:t>
      </w:r>
      <w:r w:rsidRPr="00EB44C1">
        <w:rPr>
          <w:rFonts w:ascii="Times New Roman" w:hAnsi="Times New Roman" w:cs="Times New Roman"/>
          <w:sz w:val="24"/>
          <w:szCs w:val="28"/>
        </w:rPr>
        <w:t>рисков причинения вреда</w:t>
      </w:r>
      <w:r>
        <w:rPr>
          <w:rFonts w:ascii="Times New Roman" w:hAnsi="Times New Roman" w:cs="Times New Roman"/>
          <w:sz w:val="24"/>
          <w:szCs w:val="28"/>
        </w:rPr>
        <w:t xml:space="preserve"> понимается </w:t>
      </w:r>
      <w:r w:rsidRPr="00EB44C1">
        <w:rPr>
          <w:rFonts w:ascii="Times New Roman" w:hAnsi="Times New Roman" w:cs="Times New Roman"/>
          <w:sz w:val="24"/>
          <w:szCs w:val="28"/>
        </w:rPr>
        <w:t>деятельность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00EA4">
        <w:rPr>
          <w:rFonts w:ascii="Times New Roman" w:hAnsi="Times New Roman" w:cs="Times New Roman"/>
          <w:sz w:val="24"/>
          <w:szCs w:val="28"/>
        </w:rPr>
        <w:t>администрации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по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реализации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мер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организационного, информационного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правового характера, направленных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на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просвещение</w:t>
      </w:r>
      <w:r w:rsidR="00796CF9">
        <w:rPr>
          <w:rFonts w:ascii="Times New Roman" w:hAnsi="Times New Roman" w:cs="Times New Roman"/>
          <w:sz w:val="24"/>
          <w:szCs w:val="28"/>
        </w:rPr>
        <w:t xml:space="preserve"> юридических лиц, индивидуальных предпринимателей и граждан</w:t>
      </w:r>
      <w:r w:rsidRPr="00EB44C1">
        <w:rPr>
          <w:rFonts w:ascii="Times New Roman" w:hAnsi="Times New Roman" w:cs="Times New Roman"/>
          <w:sz w:val="24"/>
          <w:szCs w:val="28"/>
        </w:rPr>
        <w:t xml:space="preserve"> и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иных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заинтересованных лиц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по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вопросам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содержания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и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порядка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применения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обязательных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 xml:space="preserve">требований </w:t>
      </w:r>
      <w:r w:rsidR="006D15D7">
        <w:rPr>
          <w:rFonts w:ascii="Times New Roman" w:hAnsi="Times New Roman" w:cs="Times New Roman"/>
          <w:sz w:val="24"/>
          <w:szCs w:val="28"/>
        </w:rPr>
        <w:t xml:space="preserve">земельного законодательства (далее – контролируемые лица, обязательные требования) </w:t>
      </w:r>
      <w:r w:rsidRPr="00EB44C1">
        <w:rPr>
          <w:rFonts w:ascii="Times New Roman" w:hAnsi="Times New Roman" w:cs="Times New Roman"/>
          <w:sz w:val="24"/>
          <w:szCs w:val="28"/>
        </w:rPr>
        <w:t>и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стимулирование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добросовестного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и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правомерного поведения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="009E0C17">
        <w:rPr>
          <w:rFonts w:ascii="Times New Roman" w:hAnsi="Times New Roman" w:cs="Times New Roman"/>
          <w:sz w:val="24"/>
          <w:szCs w:val="28"/>
        </w:rPr>
        <w:t>контролируемых лиц</w:t>
      </w:r>
      <w:r w:rsidRPr="00EB44C1">
        <w:rPr>
          <w:rFonts w:ascii="Times New Roman" w:hAnsi="Times New Roman" w:cs="Times New Roman"/>
          <w:sz w:val="24"/>
          <w:szCs w:val="28"/>
        </w:rPr>
        <w:t>.</w:t>
      </w:r>
    </w:p>
    <w:p w14:paraId="0D930434" w14:textId="77777777" w:rsidR="00960120" w:rsidRPr="00923474" w:rsidRDefault="00960120" w:rsidP="0096012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474">
        <w:rPr>
          <w:rFonts w:ascii="Times New Roman" w:hAnsi="Times New Roman" w:cs="Times New Roman"/>
          <w:b/>
          <w:sz w:val="24"/>
          <w:szCs w:val="28"/>
        </w:rPr>
        <w:t xml:space="preserve">Раздел I. </w:t>
      </w:r>
      <w:r w:rsidR="0009656A">
        <w:rPr>
          <w:rFonts w:ascii="Times New Roman" w:hAnsi="Times New Roman" w:cs="Times New Roman"/>
          <w:b/>
          <w:sz w:val="24"/>
          <w:szCs w:val="28"/>
        </w:rPr>
        <w:t>О</w:t>
      </w:r>
      <w:r w:rsidRPr="00923474">
        <w:rPr>
          <w:rFonts w:ascii="Times New Roman" w:hAnsi="Times New Roman" w:cs="Times New Roman"/>
          <w:b/>
          <w:sz w:val="24"/>
          <w:szCs w:val="28"/>
        </w:rPr>
        <w:t>существления муниципального земельного контроля, профилактики нарушени</w:t>
      </w:r>
      <w:r w:rsidR="009E0C17" w:rsidRPr="00923474">
        <w:rPr>
          <w:rFonts w:ascii="Times New Roman" w:hAnsi="Times New Roman" w:cs="Times New Roman"/>
          <w:b/>
          <w:sz w:val="24"/>
          <w:szCs w:val="28"/>
        </w:rPr>
        <w:t>й</w:t>
      </w:r>
      <w:r w:rsidR="00923474">
        <w:rPr>
          <w:rFonts w:ascii="Times New Roman" w:hAnsi="Times New Roman" w:cs="Times New Roman"/>
          <w:b/>
          <w:sz w:val="24"/>
          <w:szCs w:val="28"/>
        </w:rPr>
        <w:t xml:space="preserve"> обязательных требований </w:t>
      </w:r>
      <w:r w:rsidRPr="00923474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09656A">
        <w:rPr>
          <w:rFonts w:ascii="Times New Roman" w:hAnsi="Times New Roman" w:cs="Times New Roman"/>
          <w:b/>
          <w:sz w:val="24"/>
          <w:szCs w:val="28"/>
        </w:rPr>
        <w:t>2022 г</w:t>
      </w:r>
      <w:r w:rsidRPr="00923474">
        <w:rPr>
          <w:rFonts w:ascii="Times New Roman" w:hAnsi="Times New Roman" w:cs="Times New Roman"/>
          <w:b/>
          <w:sz w:val="24"/>
          <w:szCs w:val="28"/>
        </w:rPr>
        <w:t>.</w:t>
      </w:r>
    </w:p>
    <w:p w14:paraId="5C1504B9" w14:textId="77777777" w:rsidR="0009656A" w:rsidRPr="0009656A" w:rsidRDefault="0009656A" w:rsidP="000965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9656A">
        <w:rPr>
          <w:rFonts w:ascii="Times New Roman" w:hAnsi="Times New Roman" w:cs="Times New Roman"/>
          <w:bCs/>
          <w:sz w:val="24"/>
          <w:szCs w:val="28"/>
        </w:rPr>
        <w:t>Постановлением Правительства Рос</w:t>
      </w:r>
      <w:r>
        <w:rPr>
          <w:rFonts w:ascii="Times New Roman" w:hAnsi="Times New Roman" w:cs="Times New Roman"/>
          <w:bCs/>
          <w:sz w:val="24"/>
          <w:szCs w:val="28"/>
        </w:rPr>
        <w:t xml:space="preserve">сийской Федерации от 10.03.2022 </w:t>
      </w:r>
      <w:r w:rsidRPr="0009656A">
        <w:rPr>
          <w:rFonts w:ascii="Times New Roman" w:hAnsi="Times New Roman" w:cs="Times New Roman"/>
          <w:bCs/>
          <w:sz w:val="24"/>
          <w:szCs w:val="28"/>
        </w:rPr>
        <w:t>№ 336 «Об особенностях организации и осуществления государственного контроля (надзора), муниципального контроля»  (далее - Постановления № 336) установлены ограничения на проведение в 2022 году контрольных (надзорных) мероприятий, проверок при осуществлении видов государственного контроля (надзора), муниципального контроля, порядок организации и осуществления которых регулируются Федеральным законом от 31.07.2020 № 248-ФЗ «О государственном контроле (надзоре), муниципальном контроле» и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D631223" w14:textId="77777777" w:rsidR="0009656A" w:rsidRPr="0009656A" w:rsidRDefault="0009656A" w:rsidP="000965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С</w:t>
      </w:r>
      <w:r w:rsidRPr="0009656A">
        <w:rPr>
          <w:rFonts w:ascii="Times New Roman" w:hAnsi="Times New Roman" w:cs="Times New Roman"/>
          <w:bCs/>
          <w:sz w:val="24"/>
          <w:szCs w:val="28"/>
        </w:rPr>
        <w:t>огласно Постановлению № 336 внеплановые контрольные (надзорные) мероприятия до конца 2022 года проводятся только в исключительных случаях, в частности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граждан, при непосредственной угрозе обороне страны и безопасности государства, по фактам причинения вреда обороне страны и безопасности государства,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 и иных.</w:t>
      </w:r>
    </w:p>
    <w:p w14:paraId="4CBB95E4" w14:textId="77777777" w:rsidR="0009656A" w:rsidRDefault="0009656A" w:rsidP="000965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9656A">
        <w:rPr>
          <w:rFonts w:ascii="Times New Roman" w:hAnsi="Times New Roman" w:cs="Times New Roman"/>
          <w:bCs/>
          <w:sz w:val="24"/>
          <w:szCs w:val="28"/>
        </w:rPr>
        <w:t xml:space="preserve">Одновременно в целях исключения возможности обхода запрета на проведение проверок посредством привлечения к административной ответственности, пунктом 9 Постановления № 336 установлен запрет на возбуждение дела об административном правонарушении, если состав административного правонарушения включает в себя </w:t>
      </w:r>
      <w:r w:rsidRPr="0009656A">
        <w:rPr>
          <w:rFonts w:ascii="Times New Roman" w:hAnsi="Times New Roman" w:cs="Times New Roman"/>
          <w:bCs/>
          <w:sz w:val="24"/>
          <w:szCs w:val="28"/>
        </w:rPr>
        <w:lastRenderedPageBreak/>
        <w:t>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без проведения контрольного (надзорного) мероприятия с взаимодействием, проверки и составления акта по результатам их проведения.</w:t>
      </w:r>
    </w:p>
    <w:p w14:paraId="5372291D" w14:textId="77777777" w:rsidR="00E74CD1" w:rsidRPr="0009656A" w:rsidRDefault="00E74CD1" w:rsidP="000965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Таким образом, в 2022 году администрацией мероприятия муниципального земельного контроля не проводились. </w:t>
      </w:r>
    </w:p>
    <w:p w14:paraId="5DA01CD8" w14:textId="77777777" w:rsidR="00783301" w:rsidRPr="00783301" w:rsidRDefault="0009656A" w:rsidP="007833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Вместе с тем, по-прежнему основными проблемами при проведении контроля, </w:t>
      </w:r>
      <w:r w:rsidR="00783301">
        <w:rPr>
          <w:rFonts w:ascii="Times New Roman" w:hAnsi="Times New Roman" w:cs="Times New Roman"/>
          <w:bCs/>
          <w:sz w:val="24"/>
          <w:szCs w:val="28"/>
        </w:rPr>
        <w:t xml:space="preserve">в т.ч. профилактики нарушений требований законодательства </w:t>
      </w:r>
      <w:r>
        <w:rPr>
          <w:rFonts w:ascii="Times New Roman" w:hAnsi="Times New Roman" w:cs="Times New Roman"/>
          <w:bCs/>
          <w:sz w:val="24"/>
          <w:szCs w:val="28"/>
        </w:rPr>
        <w:t>являются</w:t>
      </w:r>
      <w:r w:rsidR="00783301">
        <w:rPr>
          <w:rFonts w:ascii="Times New Roman" w:hAnsi="Times New Roman" w:cs="Times New Roman"/>
          <w:bCs/>
          <w:sz w:val="24"/>
          <w:szCs w:val="28"/>
        </w:rPr>
        <w:t xml:space="preserve">: </w:t>
      </w:r>
      <w:r w:rsidR="006D15D7">
        <w:rPr>
          <w:rFonts w:ascii="Times New Roman" w:hAnsi="Times New Roman" w:cs="Times New Roman"/>
          <w:bCs/>
          <w:sz w:val="24"/>
          <w:szCs w:val="28"/>
        </w:rPr>
        <w:t xml:space="preserve">(своевременное) </w:t>
      </w:r>
      <w:r w:rsidR="00783301">
        <w:rPr>
          <w:rFonts w:ascii="Times New Roman" w:hAnsi="Times New Roman" w:cs="Times New Roman"/>
          <w:bCs/>
          <w:sz w:val="24"/>
          <w:szCs w:val="28"/>
        </w:rPr>
        <w:t xml:space="preserve">получение </w:t>
      </w:r>
      <w:r w:rsidR="006D15D7">
        <w:rPr>
          <w:rFonts w:ascii="Times New Roman" w:hAnsi="Times New Roman" w:cs="Times New Roman"/>
          <w:bCs/>
          <w:sz w:val="24"/>
          <w:szCs w:val="28"/>
        </w:rPr>
        <w:t xml:space="preserve">(полной и достоверной) </w:t>
      </w:r>
      <w:r w:rsidR="00783301">
        <w:rPr>
          <w:rFonts w:ascii="Times New Roman" w:hAnsi="Times New Roman" w:cs="Times New Roman"/>
          <w:bCs/>
          <w:sz w:val="24"/>
          <w:szCs w:val="28"/>
        </w:rPr>
        <w:t xml:space="preserve">информации об объектах контроля и их правообладателях, установление контакта и привлечение к проверке таких правообладателей, доступ на объект контроля, достижение устранения </w:t>
      </w:r>
      <w:r w:rsidR="006B66C3">
        <w:rPr>
          <w:rFonts w:ascii="Times New Roman" w:hAnsi="Times New Roman" w:cs="Times New Roman"/>
          <w:bCs/>
          <w:sz w:val="24"/>
          <w:szCs w:val="28"/>
        </w:rPr>
        <w:t xml:space="preserve">выявленных </w:t>
      </w:r>
      <w:r w:rsidR="00783301">
        <w:rPr>
          <w:rFonts w:ascii="Times New Roman" w:hAnsi="Times New Roman" w:cs="Times New Roman"/>
          <w:bCs/>
          <w:sz w:val="24"/>
          <w:szCs w:val="28"/>
        </w:rPr>
        <w:t>нарушений</w:t>
      </w:r>
      <w:r w:rsidR="006B66C3">
        <w:rPr>
          <w:rFonts w:ascii="Times New Roman" w:hAnsi="Times New Roman" w:cs="Times New Roman"/>
          <w:bCs/>
          <w:sz w:val="24"/>
          <w:szCs w:val="28"/>
        </w:rPr>
        <w:t xml:space="preserve"> (исполнения </w:t>
      </w:r>
      <w:r w:rsidR="00783301">
        <w:rPr>
          <w:rFonts w:ascii="Times New Roman" w:hAnsi="Times New Roman" w:cs="Times New Roman"/>
          <w:bCs/>
          <w:sz w:val="24"/>
          <w:szCs w:val="28"/>
        </w:rPr>
        <w:t>предписания об устранении выявленных нарушений</w:t>
      </w:r>
      <w:r w:rsidR="006B66C3">
        <w:rPr>
          <w:rFonts w:ascii="Times New Roman" w:hAnsi="Times New Roman" w:cs="Times New Roman"/>
          <w:bCs/>
          <w:sz w:val="24"/>
          <w:szCs w:val="28"/>
        </w:rPr>
        <w:t>)</w:t>
      </w:r>
      <w:r w:rsidR="00783301">
        <w:rPr>
          <w:rFonts w:ascii="Times New Roman" w:hAnsi="Times New Roman" w:cs="Times New Roman"/>
          <w:bCs/>
          <w:sz w:val="24"/>
          <w:szCs w:val="28"/>
        </w:rPr>
        <w:t>.</w:t>
      </w:r>
    </w:p>
    <w:p w14:paraId="627F661B" w14:textId="77777777" w:rsidR="000739D1" w:rsidRPr="000739D1" w:rsidRDefault="0009656A" w:rsidP="00073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В 2023 </w:t>
      </w:r>
      <w:r w:rsidR="00280BD7">
        <w:rPr>
          <w:rFonts w:ascii="Times New Roman" w:hAnsi="Times New Roman" w:cs="Times New Roman"/>
          <w:bCs/>
          <w:sz w:val="24"/>
          <w:szCs w:val="28"/>
        </w:rPr>
        <w:t>г</w:t>
      </w:r>
      <w:r>
        <w:rPr>
          <w:rFonts w:ascii="Times New Roman" w:hAnsi="Times New Roman" w:cs="Times New Roman"/>
          <w:bCs/>
          <w:sz w:val="24"/>
          <w:szCs w:val="28"/>
        </w:rPr>
        <w:t>оду</w:t>
      </w:r>
      <w:r w:rsidR="00280BD7">
        <w:rPr>
          <w:rFonts w:ascii="Times New Roman" w:hAnsi="Times New Roman" w:cs="Times New Roman"/>
          <w:bCs/>
          <w:sz w:val="24"/>
          <w:szCs w:val="28"/>
        </w:rPr>
        <w:t xml:space="preserve"> муниципальный земельный контроль на территории поселения будет осуществляться в соответствии с требованиями Ф</w:t>
      </w:r>
      <w:r w:rsidR="00280BD7" w:rsidRPr="00280BD7">
        <w:rPr>
          <w:rFonts w:ascii="Times New Roman" w:hAnsi="Times New Roman" w:cs="Times New Roman"/>
          <w:bCs/>
          <w:sz w:val="24"/>
          <w:szCs w:val="28"/>
        </w:rPr>
        <w:t>едеральн</w:t>
      </w:r>
      <w:r w:rsidR="00280BD7">
        <w:rPr>
          <w:rFonts w:ascii="Times New Roman" w:hAnsi="Times New Roman" w:cs="Times New Roman"/>
          <w:bCs/>
          <w:sz w:val="24"/>
          <w:szCs w:val="28"/>
        </w:rPr>
        <w:t>ого</w:t>
      </w:r>
      <w:r w:rsidR="00280BD7" w:rsidRPr="00280BD7">
        <w:rPr>
          <w:rFonts w:ascii="Times New Roman" w:hAnsi="Times New Roman" w:cs="Times New Roman"/>
          <w:bCs/>
          <w:sz w:val="24"/>
          <w:szCs w:val="28"/>
        </w:rPr>
        <w:t xml:space="preserve"> закон</w:t>
      </w:r>
      <w:r w:rsidR="00280BD7">
        <w:rPr>
          <w:rFonts w:ascii="Times New Roman" w:hAnsi="Times New Roman" w:cs="Times New Roman"/>
          <w:bCs/>
          <w:sz w:val="24"/>
          <w:szCs w:val="28"/>
        </w:rPr>
        <w:t>а</w:t>
      </w:r>
      <w:r w:rsidR="00280BD7" w:rsidRPr="00280BD7">
        <w:rPr>
          <w:rFonts w:ascii="Times New Roman" w:hAnsi="Times New Roman" w:cs="Times New Roman"/>
          <w:bCs/>
          <w:sz w:val="24"/>
          <w:szCs w:val="28"/>
        </w:rPr>
        <w:t xml:space="preserve"> от 31.07.2020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   </w:t>
      </w:r>
      <w:r w:rsidR="00280BD7">
        <w:rPr>
          <w:rFonts w:ascii="Times New Roman" w:hAnsi="Times New Roman" w:cs="Times New Roman"/>
          <w:bCs/>
          <w:sz w:val="24"/>
          <w:szCs w:val="28"/>
        </w:rPr>
        <w:t>№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280BD7" w:rsidRPr="00280BD7">
        <w:rPr>
          <w:rFonts w:ascii="Times New Roman" w:hAnsi="Times New Roman" w:cs="Times New Roman"/>
          <w:bCs/>
          <w:sz w:val="24"/>
          <w:szCs w:val="28"/>
        </w:rPr>
        <w:t xml:space="preserve">248-ФЗ </w:t>
      </w:r>
      <w:r w:rsidR="00280BD7">
        <w:rPr>
          <w:rFonts w:ascii="Times New Roman" w:hAnsi="Times New Roman" w:cs="Times New Roman"/>
          <w:bCs/>
          <w:sz w:val="24"/>
          <w:szCs w:val="28"/>
        </w:rPr>
        <w:t>«</w:t>
      </w:r>
      <w:r w:rsidR="00280BD7" w:rsidRPr="00280BD7">
        <w:rPr>
          <w:rFonts w:ascii="Times New Roman" w:hAnsi="Times New Roman" w:cs="Times New Roman"/>
          <w:bCs/>
          <w:sz w:val="24"/>
          <w:szCs w:val="28"/>
        </w:rPr>
        <w:t>О государственном контроле (надзоре) и муниципальном контроле в Российской Федерации</w:t>
      </w:r>
      <w:r w:rsidR="00280BD7">
        <w:rPr>
          <w:rFonts w:ascii="Times New Roman" w:hAnsi="Times New Roman" w:cs="Times New Roman"/>
          <w:bCs/>
          <w:sz w:val="24"/>
          <w:szCs w:val="28"/>
        </w:rPr>
        <w:t>»</w:t>
      </w:r>
      <w:r w:rsidR="00F13331">
        <w:rPr>
          <w:rFonts w:ascii="Times New Roman" w:hAnsi="Times New Roman" w:cs="Times New Roman"/>
          <w:bCs/>
          <w:sz w:val="24"/>
          <w:szCs w:val="28"/>
        </w:rPr>
        <w:t xml:space="preserve">, Положения </w:t>
      </w:r>
      <w:r w:rsidR="00F13331" w:rsidRPr="00F13331">
        <w:rPr>
          <w:rFonts w:ascii="Times New Roman" w:hAnsi="Times New Roman" w:cs="Times New Roman"/>
          <w:bCs/>
          <w:iCs/>
          <w:sz w:val="24"/>
          <w:szCs w:val="28"/>
        </w:rPr>
        <w:t>о муниципальном земельном контроле н</w:t>
      </w:r>
      <w:r w:rsidR="00F13331" w:rsidRPr="00F13331">
        <w:rPr>
          <w:rFonts w:ascii="Times New Roman" w:hAnsi="Times New Roman" w:cs="Times New Roman"/>
          <w:bCs/>
          <w:sz w:val="24"/>
          <w:szCs w:val="28"/>
        </w:rPr>
        <w:t>а территории муниципального образования «Юкковское сельское поселение» Всеволожского муниципального района Ленинградской области</w:t>
      </w:r>
      <w:r w:rsidR="00E74CD1">
        <w:rPr>
          <w:rFonts w:ascii="Times New Roman" w:hAnsi="Times New Roman" w:cs="Times New Roman"/>
          <w:sz w:val="24"/>
          <w:szCs w:val="28"/>
        </w:rPr>
        <w:t xml:space="preserve">, принятое решением совета депутатов </w:t>
      </w:r>
      <w:r w:rsidR="00E74CD1" w:rsidRPr="00F13331">
        <w:rPr>
          <w:rFonts w:ascii="Times New Roman" w:hAnsi="Times New Roman" w:cs="Times New Roman"/>
          <w:bCs/>
          <w:sz w:val="24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F13331">
        <w:rPr>
          <w:rFonts w:ascii="Times New Roman" w:hAnsi="Times New Roman" w:cs="Times New Roman"/>
          <w:sz w:val="24"/>
          <w:szCs w:val="28"/>
        </w:rPr>
        <w:t xml:space="preserve"> </w:t>
      </w:r>
      <w:r w:rsidR="00E74CD1">
        <w:rPr>
          <w:rFonts w:ascii="Times New Roman" w:hAnsi="Times New Roman" w:cs="Times New Roman"/>
          <w:sz w:val="24"/>
          <w:szCs w:val="28"/>
        </w:rPr>
        <w:t xml:space="preserve">от 30.12.2021 № 049 </w:t>
      </w:r>
      <w:r w:rsidR="00F13331">
        <w:rPr>
          <w:rFonts w:ascii="Times New Roman" w:hAnsi="Times New Roman" w:cs="Times New Roman"/>
          <w:sz w:val="24"/>
          <w:szCs w:val="28"/>
        </w:rPr>
        <w:t xml:space="preserve">(далее – Положение о </w:t>
      </w:r>
      <w:r w:rsidR="00A31DF7">
        <w:rPr>
          <w:rFonts w:ascii="Times New Roman" w:hAnsi="Times New Roman" w:cs="Times New Roman"/>
          <w:sz w:val="24"/>
          <w:szCs w:val="28"/>
        </w:rPr>
        <w:t>муниципальном земельном контроле</w:t>
      </w:r>
      <w:r w:rsidR="00F13331">
        <w:rPr>
          <w:rFonts w:ascii="Times New Roman" w:hAnsi="Times New Roman" w:cs="Times New Roman"/>
          <w:sz w:val="24"/>
          <w:szCs w:val="28"/>
        </w:rPr>
        <w:t xml:space="preserve">) </w:t>
      </w:r>
      <w:r w:rsidR="00702451">
        <w:rPr>
          <w:rFonts w:ascii="Times New Roman" w:hAnsi="Times New Roman" w:cs="Times New Roman"/>
          <w:sz w:val="24"/>
          <w:szCs w:val="28"/>
        </w:rPr>
        <w:t>и</w:t>
      </w:r>
      <w:r w:rsidR="000739D1" w:rsidRPr="000739D1">
        <w:rPr>
          <w:rFonts w:ascii="Times New Roman" w:hAnsi="Times New Roman" w:cs="Times New Roman"/>
          <w:sz w:val="24"/>
          <w:szCs w:val="28"/>
        </w:rPr>
        <w:t xml:space="preserve"> на основе </w:t>
      </w:r>
      <w:r w:rsidR="00702451">
        <w:rPr>
          <w:rFonts w:ascii="Times New Roman" w:hAnsi="Times New Roman" w:cs="Times New Roman"/>
          <w:sz w:val="24"/>
          <w:szCs w:val="28"/>
        </w:rPr>
        <w:t xml:space="preserve">системы оценки и </w:t>
      </w:r>
      <w:r w:rsidR="000739D1" w:rsidRPr="000739D1">
        <w:rPr>
          <w:rFonts w:ascii="Times New Roman" w:hAnsi="Times New Roman" w:cs="Times New Roman"/>
          <w:sz w:val="24"/>
          <w:szCs w:val="28"/>
        </w:rPr>
        <w:t>управления рисками причинения вреда (ущерба), определяющего выбор профилактических мероприятий и контрольных мероприятий, их содержание, интенсивность и результаты.</w:t>
      </w:r>
    </w:p>
    <w:p w14:paraId="4C7CF944" w14:textId="77777777" w:rsidR="000739D1" w:rsidRPr="000739D1" w:rsidRDefault="000739D1" w:rsidP="00073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39D1">
        <w:rPr>
          <w:rFonts w:ascii="Times New Roman" w:hAnsi="Times New Roman" w:cs="Times New Roman"/>
          <w:sz w:val="24"/>
          <w:szCs w:val="28"/>
        </w:rPr>
        <w:t>Под риском причинения вреда (ущерба)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14:paraId="71738F46" w14:textId="77777777" w:rsidR="000739D1" w:rsidRPr="000739D1" w:rsidRDefault="000739D1" w:rsidP="00073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39D1">
        <w:rPr>
          <w:rFonts w:ascii="Times New Roman" w:hAnsi="Times New Roman" w:cs="Times New Roman"/>
          <w:sz w:val="24"/>
          <w:szCs w:val="28"/>
        </w:rPr>
        <w:t xml:space="preserve">Под оценкой риска причинения вреда (ущерба) понимается деятельность </w:t>
      </w:r>
      <w:r w:rsidR="00702451">
        <w:rPr>
          <w:rFonts w:ascii="Times New Roman" w:hAnsi="Times New Roman" w:cs="Times New Roman"/>
          <w:sz w:val="24"/>
          <w:szCs w:val="28"/>
        </w:rPr>
        <w:t>администрации</w:t>
      </w:r>
      <w:r w:rsidRPr="000739D1">
        <w:rPr>
          <w:rFonts w:ascii="Times New Roman" w:hAnsi="Times New Roman" w:cs="Times New Roman"/>
          <w:sz w:val="24"/>
          <w:szCs w:val="28"/>
        </w:rPr>
        <w:t xml:space="preserve"> по определению вероятности возникновения риска и масштаба вреда (ущерба) для охраняемых законом ценностей.</w:t>
      </w:r>
    </w:p>
    <w:p w14:paraId="794C6E02" w14:textId="77777777" w:rsidR="000739D1" w:rsidRPr="000739D1" w:rsidRDefault="000739D1" w:rsidP="00073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39D1">
        <w:rPr>
          <w:rFonts w:ascii="Times New Roman" w:hAnsi="Times New Roman" w:cs="Times New Roman"/>
          <w:sz w:val="24"/>
          <w:szCs w:val="28"/>
        </w:rPr>
        <w:t>Под управлением риском при</w:t>
      </w:r>
      <w:r w:rsidR="00702451">
        <w:rPr>
          <w:rFonts w:ascii="Times New Roman" w:hAnsi="Times New Roman" w:cs="Times New Roman"/>
          <w:sz w:val="24"/>
          <w:szCs w:val="28"/>
        </w:rPr>
        <w:t xml:space="preserve">чинения вреда (ущерба) </w:t>
      </w:r>
      <w:r w:rsidRPr="000739D1">
        <w:rPr>
          <w:rFonts w:ascii="Times New Roman" w:hAnsi="Times New Roman" w:cs="Times New Roman"/>
          <w:sz w:val="24"/>
          <w:szCs w:val="28"/>
        </w:rPr>
        <w:t xml:space="preserve">понимается осуществление на основе оценки рисков причинения вреда (ущерба) профилактических мероприятий и контрольных мероприятий в целях обеспечения допустимого уровня риска причинения вреда (ущерба) в </w:t>
      </w:r>
      <w:r w:rsidR="00702451">
        <w:rPr>
          <w:rFonts w:ascii="Times New Roman" w:hAnsi="Times New Roman" w:cs="Times New Roman"/>
          <w:sz w:val="24"/>
          <w:szCs w:val="28"/>
        </w:rPr>
        <w:t>сфере</w:t>
      </w:r>
      <w:r w:rsidR="00640CD1">
        <w:rPr>
          <w:rFonts w:ascii="Times New Roman" w:hAnsi="Times New Roman" w:cs="Times New Roman"/>
          <w:sz w:val="24"/>
          <w:szCs w:val="28"/>
        </w:rPr>
        <w:t xml:space="preserve"> земельных отношений</w:t>
      </w:r>
      <w:r w:rsidR="003E52E6">
        <w:rPr>
          <w:rFonts w:ascii="Times New Roman" w:hAnsi="Times New Roman" w:cs="Times New Roman"/>
          <w:sz w:val="24"/>
          <w:szCs w:val="28"/>
        </w:rPr>
        <w:t>.</w:t>
      </w:r>
    </w:p>
    <w:p w14:paraId="04252D0E" w14:textId="77777777" w:rsidR="00702451" w:rsidRPr="00702451" w:rsidRDefault="00640CD1" w:rsidP="00702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702451" w:rsidRPr="00702451">
        <w:rPr>
          <w:rFonts w:ascii="Times New Roman" w:hAnsi="Times New Roman" w:cs="Times New Roman"/>
          <w:sz w:val="24"/>
          <w:szCs w:val="28"/>
        </w:rPr>
        <w:t>ля целей управления рисками причинения вреда (ущерба) при осуществлении муниципального</w:t>
      </w:r>
      <w:r w:rsidR="00702451">
        <w:rPr>
          <w:rFonts w:ascii="Times New Roman" w:hAnsi="Times New Roman" w:cs="Times New Roman"/>
          <w:sz w:val="24"/>
          <w:szCs w:val="28"/>
        </w:rPr>
        <w:t xml:space="preserve"> земельного</w:t>
      </w:r>
      <w:r w:rsidR="00702451" w:rsidRPr="00702451">
        <w:rPr>
          <w:rFonts w:ascii="Times New Roman" w:hAnsi="Times New Roman" w:cs="Times New Roman"/>
          <w:sz w:val="24"/>
          <w:szCs w:val="28"/>
        </w:rPr>
        <w:t xml:space="preserve"> контроля</w:t>
      </w:r>
      <w:r>
        <w:rPr>
          <w:rFonts w:ascii="Times New Roman" w:hAnsi="Times New Roman" w:cs="Times New Roman"/>
          <w:sz w:val="24"/>
          <w:szCs w:val="28"/>
        </w:rPr>
        <w:t>,</w:t>
      </w:r>
      <w:r w:rsidR="00702451" w:rsidRPr="00702451">
        <w:rPr>
          <w:rFonts w:ascii="Times New Roman" w:hAnsi="Times New Roman" w:cs="Times New Roman"/>
          <w:sz w:val="24"/>
          <w:szCs w:val="28"/>
        </w:rPr>
        <w:t xml:space="preserve"> объекты контроля </w:t>
      </w:r>
      <w:r>
        <w:rPr>
          <w:rFonts w:ascii="Times New Roman" w:hAnsi="Times New Roman" w:cs="Times New Roman"/>
          <w:sz w:val="24"/>
          <w:szCs w:val="28"/>
        </w:rPr>
        <w:t>будут отн</w:t>
      </w:r>
      <w:r w:rsidR="006D15D7">
        <w:rPr>
          <w:rFonts w:ascii="Times New Roman" w:hAnsi="Times New Roman" w:cs="Times New Roman"/>
          <w:sz w:val="24"/>
          <w:szCs w:val="28"/>
        </w:rPr>
        <w:t>оситься</w:t>
      </w:r>
      <w:r>
        <w:rPr>
          <w:rFonts w:ascii="Times New Roman" w:hAnsi="Times New Roman" w:cs="Times New Roman"/>
          <w:sz w:val="24"/>
          <w:szCs w:val="28"/>
        </w:rPr>
        <w:t xml:space="preserve"> администрацией </w:t>
      </w:r>
      <w:r w:rsidR="00702451" w:rsidRPr="00702451">
        <w:rPr>
          <w:rFonts w:ascii="Times New Roman" w:hAnsi="Times New Roman" w:cs="Times New Roman"/>
          <w:sz w:val="24"/>
          <w:szCs w:val="28"/>
        </w:rPr>
        <w:t>к одной из следующих категорий риска причинения вреда (ущерба)</w:t>
      </w:r>
      <w:r w:rsidR="00702451">
        <w:rPr>
          <w:rFonts w:ascii="Times New Roman" w:hAnsi="Times New Roman" w:cs="Times New Roman"/>
          <w:sz w:val="24"/>
          <w:szCs w:val="28"/>
        </w:rPr>
        <w:t>: средний, умеренный и низкий риск.</w:t>
      </w:r>
    </w:p>
    <w:p w14:paraId="213E1BF9" w14:textId="77777777" w:rsidR="00DA5218" w:rsidRDefault="00DA5218" w:rsidP="00DA521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5218">
        <w:rPr>
          <w:rFonts w:ascii="Times New Roman" w:hAnsi="Times New Roman" w:cs="Times New Roman"/>
          <w:sz w:val="24"/>
          <w:szCs w:val="28"/>
        </w:rPr>
        <w:t>Критерии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5218">
        <w:rPr>
          <w:rFonts w:ascii="Times New Roman" w:hAnsi="Times New Roman" w:cs="Times New Roman"/>
          <w:sz w:val="24"/>
          <w:szCs w:val="28"/>
        </w:rPr>
        <w:t xml:space="preserve">отнесения </w:t>
      </w:r>
      <w:r>
        <w:rPr>
          <w:rFonts w:ascii="Times New Roman" w:hAnsi="Times New Roman" w:cs="Times New Roman"/>
          <w:sz w:val="24"/>
          <w:szCs w:val="28"/>
        </w:rPr>
        <w:t>объектов контроля</w:t>
      </w:r>
      <w:r w:rsidRPr="00DA5218">
        <w:rPr>
          <w:rFonts w:ascii="Times New Roman" w:hAnsi="Times New Roman" w:cs="Times New Roman"/>
          <w:sz w:val="24"/>
          <w:szCs w:val="28"/>
        </w:rPr>
        <w:t xml:space="preserve"> к определенной категории риска</w:t>
      </w:r>
      <w:r>
        <w:rPr>
          <w:rFonts w:ascii="Times New Roman" w:hAnsi="Times New Roman" w:cs="Times New Roman"/>
          <w:sz w:val="24"/>
          <w:szCs w:val="28"/>
        </w:rPr>
        <w:t xml:space="preserve"> устанавливаются положением о муниципальном земельном контроле</w:t>
      </w:r>
      <w:r w:rsidR="00640CD1">
        <w:rPr>
          <w:rFonts w:ascii="Times New Roman" w:hAnsi="Times New Roman" w:cs="Times New Roman"/>
          <w:sz w:val="24"/>
          <w:szCs w:val="28"/>
        </w:rPr>
        <w:t xml:space="preserve"> осуществляемым на территории поселения и утверждаемым советом депутатов поселения</w:t>
      </w:r>
      <w:r w:rsidR="003733C0">
        <w:rPr>
          <w:rFonts w:ascii="Times New Roman" w:hAnsi="Times New Roman" w:cs="Times New Roman"/>
          <w:sz w:val="24"/>
          <w:szCs w:val="28"/>
        </w:rPr>
        <w:t xml:space="preserve"> (далее – положение о муниципальном земельном контроле)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66C3E789" w14:textId="77777777" w:rsidR="004C3752" w:rsidRPr="00923474" w:rsidRDefault="004C3752" w:rsidP="004C3752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474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Pr="00923474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923474">
        <w:rPr>
          <w:rFonts w:ascii="Times New Roman" w:hAnsi="Times New Roman" w:cs="Times New Roman"/>
          <w:b/>
          <w:sz w:val="24"/>
          <w:szCs w:val="28"/>
        </w:rPr>
        <w:t>. Цели и задачи реализации программы профилактики рисков причинения вреда</w:t>
      </w:r>
      <w:r w:rsidR="00640CD1" w:rsidRPr="00923474">
        <w:rPr>
          <w:rFonts w:ascii="Times New Roman" w:hAnsi="Times New Roman" w:cs="Times New Roman"/>
          <w:b/>
          <w:sz w:val="24"/>
          <w:szCs w:val="28"/>
        </w:rPr>
        <w:t xml:space="preserve"> (ущерба)</w:t>
      </w:r>
    </w:p>
    <w:p w14:paraId="049668EF" w14:textId="77777777"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Целями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реализации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40CD1">
        <w:rPr>
          <w:rFonts w:ascii="Times New Roman" w:hAnsi="Times New Roman" w:cs="Times New Roman"/>
          <w:sz w:val="24"/>
          <w:szCs w:val="28"/>
        </w:rPr>
        <w:t xml:space="preserve">настоящей </w:t>
      </w:r>
      <w:r w:rsidRPr="00402A72">
        <w:rPr>
          <w:rFonts w:ascii="Times New Roman" w:hAnsi="Times New Roman" w:cs="Times New Roman"/>
          <w:sz w:val="24"/>
          <w:szCs w:val="28"/>
        </w:rPr>
        <w:t>Программы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являются</w:t>
      </w:r>
      <w:r>
        <w:rPr>
          <w:rFonts w:ascii="Times New Roman" w:hAnsi="Times New Roman" w:cs="Times New Roman"/>
          <w:sz w:val="24"/>
          <w:szCs w:val="28"/>
        </w:rPr>
        <w:t>:</w:t>
      </w:r>
    </w:p>
    <w:p w14:paraId="19445D76" w14:textId="77777777"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предупреждение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нарушений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обязательных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требований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сфере</w:t>
      </w:r>
      <w:r>
        <w:rPr>
          <w:rFonts w:ascii="Times New Roman" w:hAnsi="Times New Roman" w:cs="Times New Roman"/>
          <w:sz w:val="24"/>
          <w:szCs w:val="28"/>
        </w:rPr>
        <w:t xml:space="preserve"> земельных отношений;</w:t>
      </w:r>
    </w:p>
    <w:p w14:paraId="6EC23A07" w14:textId="77777777"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предотвращение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угрозы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причинения, либо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причинения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вреда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(ущерба)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следствие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нарушений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обязательных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требований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C39074B" w14:textId="77777777"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lastRenderedPageBreak/>
        <w:t>- устранение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существующих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потенциальных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условий, причини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факторов, способных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привести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нарушению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обязательных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требований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угрозе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причинения, либо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причинения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вреда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2D99FB1" w14:textId="77777777"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формирование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моделей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социально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ответственного, добросовестного, правового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поведения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контролируемых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лиц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11CFFBCE" w14:textId="77777777"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повышение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прозрачности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системы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контрольно</w:t>
      </w:r>
      <w:r>
        <w:rPr>
          <w:rFonts w:ascii="Times New Roman" w:hAnsi="Times New Roman" w:cs="Times New Roman"/>
          <w:sz w:val="24"/>
          <w:szCs w:val="28"/>
        </w:rPr>
        <w:t xml:space="preserve">й </w:t>
      </w:r>
      <w:r w:rsidRPr="00402A72">
        <w:rPr>
          <w:rFonts w:ascii="Times New Roman" w:hAnsi="Times New Roman" w:cs="Times New Roman"/>
          <w:sz w:val="24"/>
          <w:szCs w:val="28"/>
        </w:rPr>
        <w:t>деятельности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72FBD1A5" w14:textId="77777777" w:rsidR="00FA6F5F" w:rsidRDefault="00600EA4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00EA4">
        <w:rPr>
          <w:rFonts w:ascii="Times New Roman" w:hAnsi="Times New Roman" w:cs="Times New Roman"/>
          <w:sz w:val="24"/>
          <w:szCs w:val="28"/>
        </w:rPr>
        <w:t>Задачи</w:t>
      </w:r>
      <w:r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 w:rsidRPr="00600EA4">
        <w:rPr>
          <w:rFonts w:ascii="Times New Roman" w:hAnsi="Times New Roman" w:cs="Times New Roman"/>
          <w:sz w:val="24"/>
          <w:szCs w:val="28"/>
        </w:rPr>
        <w:t>при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00EA4">
        <w:rPr>
          <w:rFonts w:ascii="Times New Roman" w:hAnsi="Times New Roman" w:cs="Times New Roman"/>
          <w:sz w:val="24"/>
          <w:szCs w:val="28"/>
        </w:rPr>
        <w:t>создании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00EA4">
        <w:rPr>
          <w:rFonts w:ascii="Times New Roman" w:hAnsi="Times New Roman" w:cs="Times New Roman"/>
          <w:sz w:val="24"/>
          <w:szCs w:val="28"/>
        </w:rPr>
        <w:t>системы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00EA4">
        <w:rPr>
          <w:rFonts w:ascii="Times New Roman" w:hAnsi="Times New Roman" w:cs="Times New Roman"/>
          <w:sz w:val="24"/>
          <w:szCs w:val="28"/>
        </w:rPr>
        <w:t>профилактики</w:t>
      </w:r>
      <w:r w:rsidR="00FA6F5F">
        <w:rPr>
          <w:rFonts w:ascii="Times New Roman" w:hAnsi="Times New Roman" w:cs="Times New Roman"/>
          <w:sz w:val="24"/>
          <w:szCs w:val="28"/>
        </w:rPr>
        <w:t xml:space="preserve"> </w:t>
      </w:r>
      <w:r w:rsidR="00FA6F5F" w:rsidRPr="00FA6F5F">
        <w:rPr>
          <w:rFonts w:ascii="Times New Roman" w:hAnsi="Times New Roman" w:cs="Times New Roman"/>
          <w:sz w:val="24"/>
          <w:szCs w:val="28"/>
        </w:rPr>
        <w:t>рисков причинения вреда</w:t>
      </w:r>
      <w:r w:rsidR="003733C0">
        <w:rPr>
          <w:rFonts w:ascii="Times New Roman" w:hAnsi="Times New Roman" w:cs="Times New Roman"/>
          <w:sz w:val="24"/>
          <w:szCs w:val="28"/>
        </w:rPr>
        <w:t xml:space="preserve"> (ущерба)</w:t>
      </w:r>
      <w:r w:rsidR="00FA6F5F">
        <w:rPr>
          <w:rFonts w:ascii="Times New Roman" w:hAnsi="Times New Roman" w:cs="Times New Roman"/>
          <w:sz w:val="24"/>
          <w:szCs w:val="28"/>
        </w:rPr>
        <w:t>:</w:t>
      </w:r>
    </w:p>
    <w:p w14:paraId="41A68F8B" w14:textId="77777777" w:rsidR="00FA6F5F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02A72">
        <w:rPr>
          <w:rFonts w:ascii="Times New Roman" w:hAnsi="Times New Roman" w:cs="Times New Roman"/>
          <w:sz w:val="24"/>
          <w:szCs w:val="28"/>
        </w:rPr>
        <w:t>оценка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возможной угрозы причинения, либо причинения вреда</w:t>
      </w:r>
      <w:r w:rsidR="00640CD1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(ущерба), выработка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и реализация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профилактических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мер, способствующих ее снижению;</w:t>
      </w:r>
    </w:p>
    <w:p w14:paraId="2DDD90DA" w14:textId="77777777"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выявление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факторов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угрозы причинения, либо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причинения вреда</w:t>
      </w:r>
      <w:r w:rsidR="006D15D7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(ущерба), причини условий, способствующих нарушению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обязательных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требований, определение способов устранения или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снижения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угрозы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80ACE5E" w14:textId="77777777"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оценка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состояния подконтрольной среды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установление зависимости видов, форм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интенсивности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профилактических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 xml:space="preserve">мероприятий от присвоенных </w:t>
      </w:r>
      <w:r w:rsidR="006D15D7">
        <w:rPr>
          <w:rFonts w:ascii="Times New Roman" w:hAnsi="Times New Roman" w:cs="Times New Roman"/>
          <w:sz w:val="24"/>
          <w:szCs w:val="28"/>
        </w:rPr>
        <w:t>объектам контроля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категорий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риска;</w:t>
      </w:r>
    </w:p>
    <w:p w14:paraId="419BB774" w14:textId="77777777"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создание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условий для изменения ценностного отношения контролируемых лиц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рисковому поведению, формирования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позитивной ответственности за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свое поведение, поддержания мотивации 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добросовестному поведению;</w:t>
      </w:r>
    </w:p>
    <w:p w14:paraId="0DD9A5AD" w14:textId="77777777"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регулярная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ревизия обязательных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требований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принятие мер 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обеспечению реального влияния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подконтрольную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сферу комплекса обязательных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требований, соблюдение которых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составляет предмет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контроля;</w:t>
      </w:r>
    </w:p>
    <w:p w14:paraId="71B58ABA" w14:textId="77777777"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 xml:space="preserve"> - формирование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единого понимания обязательных требований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всех участников контрольно</w:t>
      </w:r>
      <w:r w:rsidR="006D15D7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деятельности;</w:t>
      </w:r>
    </w:p>
    <w:p w14:paraId="5C97FA34" w14:textId="77777777" w:rsidR="005469E9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создание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и внедрение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мер системы позитивной профилактики; повышение уровня правовой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грамотности контролируемых лиц, в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</w:t>
      </w:r>
      <w:r w:rsidR="005469E9">
        <w:rPr>
          <w:rFonts w:ascii="Times New Roman" w:hAnsi="Times New Roman" w:cs="Times New Roman"/>
          <w:sz w:val="24"/>
          <w:szCs w:val="28"/>
        </w:rPr>
        <w:t>.</w:t>
      </w:r>
      <w:r w:rsidRPr="00402A72">
        <w:rPr>
          <w:rFonts w:ascii="Times New Roman" w:hAnsi="Times New Roman" w:cs="Times New Roman"/>
          <w:sz w:val="24"/>
          <w:szCs w:val="28"/>
        </w:rPr>
        <w:t>ч</w:t>
      </w:r>
      <w:r w:rsidR="005469E9">
        <w:rPr>
          <w:rFonts w:ascii="Times New Roman" w:hAnsi="Times New Roman" w:cs="Times New Roman"/>
          <w:sz w:val="24"/>
          <w:szCs w:val="28"/>
        </w:rPr>
        <w:t>.</w:t>
      </w:r>
      <w:r w:rsidRPr="00402A72">
        <w:rPr>
          <w:rFonts w:ascii="Times New Roman" w:hAnsi="Times New Roman" w:cs="Times New Roman"/>
          <w:sz w:val="24"/>
          <w:szCs w:val="28"/>
        </w:rPr>
        <w:t xml:space="preserve"> путем обеспечения доступности информации об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обязательных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требованиях и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необходимых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мерах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по их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исполнению;</w:t>
      </w:r>
    </w:p>
    <w:p w14:paraId="4D6687D0" w14:textId="77777777" w:rsidR="005469E9" w:rsidRDefault="00402A72" w:rsidP="005469E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снижение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издержек контрольно</w:t>
      </w:r>
      <w:r w:rsidR="005469E9">
        <w:rPr>
          <w:rFonts w:ascii="Times New Roman" w:hAnsi="Times New Roman" w:cs="Times New Roman"/>
          <w:sz w:val="24"/>
          <w:szCs w:val="28"/>
        </w:rPr>
        <w:t>й</w:t>
      </w:r>
      <w:r w:rsidRPr="00402A72">
        <w:rPr>
          <w:rFonts w:ascii="Times New Roman" w:hAnsi="Times New Roman" w:cs="Times New Roman"/>
          <w:sz w:val="24"/>
          <w:szCs w:val="28"/>
        </w:rPr>
        <w:t xml:space="preserve"> деятельности и административной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нагрузки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на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контролируемых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лиц</w:t>
      </w:r>
      <w:r w:rsidR="005469E9">
        <w:rPr>
          <w:rFonts w:ascii="Times New Roman" w:hAnsi="Times New Roman" w:cs="Times New Roman"/>
          <w:sz w:val="24"/>
          <w:szCs w:val="28"/>
        </w:rPr>
        <w:t>.</w:t>
      </w:r>
    </w:p>
    <w:p w14:paraId="7175181E" w14:textId="77777777" w:rsidR="005469E9" w:rsidRPr="00923474" w:rsidRDefault="005469E9" w:rsidP="005469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474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Pr="00923474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923474">
        <w:rPr>
          <w:rFonts w:ascii="Times New Roman" w:hAnsi="Times New Roman" w:cs="Times New Roman"/>
          <w:b/>
          <w:sz w:val="24"/>
          <w:szCs w:val="28"/>
        </w:rPr>
        <w:t>. Перечень профилактических мероприятий, сроки (периодичность) их проведения</w:t>
      </w:r>
    </w:p>
    <w:p w14:paraId="342B23C5" w14:textId="77777777" w:rsidR="00FA6F5F" w:rsidRDefault="00A31DF7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="00FA6F5F">
        <w:rPr>
          <w:rFonts w:ascii="Times New Roman" w:hAnsi="Times New Roman" w:cs="Times New Roman"/>
          <w:sz w:val="24"/>
          <w:szCs w:val="28"/>
        </w:rPr>
        <w:t>Администрация осуществляет п</w:t>
      </w:r>
      <w:r w:rsidR="00FA6F5F" w:rsidRPr="00FA6F5F">
        <w:rPr>
          <w:rFonts w:ascii="Times New Roman" w:hAnsi="Times New Roman" w:cs="Times New Roman"/>
          <w:sz w:val="24"/>
          <w:szCs w:val="28"/>
        </w:rPr>
        <w:t>рофилактик</w:t>
      </w:r>
      <w:r w:rsidR="00FA6F5F">
        <w:rPr>
          <w:rFonts w:ascii="Times New Roman" w:hAnsi="Times New Roman" w:cs="Times New Roman"/>
          <w:sz w:val="24"/>
          <w:szCs w:val="28"/>
        </w:rPr>
        <w:t>у</w:t>
      </w:r>
      <w:r w:rsidR="00FA6F5F" w:rsidRPr="00FA6F5F">
        <w:rPr>
          <w:rFonts w:ascii="Times New Roman" w:hAnsi="Times New Roman" w:cs="Times New Roman"/>
          <w:sz w:val="24"/>
          <w:szCs w:val="28"/>
        </w:rPr>
        <w:t xml:space="preserve"> рисков причинения вреда</w:t>
      </w:r>
      <w:r w:rsidR="00FA6F5F">
        <w:rPr>
          <w:rFonts w:ascii="Times New Roman" w:hAnsi="Times New Roman" w:cs="Times New Roman"/>
          <w:sz w:val="24"/>
          <w:szCs w:val="28"/>
        </w:rPr>
        <w:t xml:space="preserve"> </w:t>
      </w:r>
      <w:r w:rsidR="00BC67CD">
        <w:rPr>
          <w:rFonts w:ascii="Times New Roman" w:hAnsi="Times New Roman" w:cs="Times New Roman"/>
          <w:sz w:val="24"/>
          <w:szCs w:val="28"/>
        </w:rPr>
        <w:t>в порядке установленном</w:t>
      </w:r>
      <w:r>
        <w:rPr>
          <w:rFonts w:ascii="Times New Roman" w:hAnsi="Times New Roman" w:cs="Times New Roman"/>
          <w:sz w:val="24"/>
          <w:szCs w:val="28"/>
        </w:rPr>
        <w:t xml:space="preserve"> П</w:t>
      </w:r>
      <w:r w:rsidR="00813F4B">
        <w:rPr>
          <w:rFonts w:ascii="Times New Roman" w:hAnsi="Times New Roman" w:cs="Times New Roman"/>
          <w:sz w:val="24"/>
          <w:szCs w:val="28"/>
        </w:rPr>
        <w:t>оложени</w:t>
      </w:r>
      <w:r w:rsidR="00BC67CD">
        <w:rPr>
          <w:rFonts w:ascii="Times New Roman" w:hAnsi="Times New Roman" w:cs="Times New Roman"/>
          <w:sz w:val="24"/>
          <w:szCs w:val="28"/>
        </w:rPr>
        <w:t>ем</w:t>
      </w:r>
      <w:r w:rsidR="00813F4B">
        <w:rPr>
          <w:rFonts w:ascii="Times New Roman" w:hAnsi="Times New Roman" w:cs="Times New Roman"/>
          <w:sz w:val="24"/>
          <w:szCs w:val="28"/>
        </w:rPr>
        <w:t xml:space="preserve"> </w:t>
      </w:r>
      <w:r w:rsidR="003733C0">
        <w:rPr>
          <w:rFonts w:ascii="Times New Roman" w:hAnsi="Times New Roman" w:cs="Times New Roman"/>
          <w:sz w:val="24"/>
          <w:szCs w:val="28"/>
        </w:rPr>
        <w:t>о</w:t>
      </w:r>
      <w:r w:rsidR="00813F4B">
        <w:rPr>
          <w:rFonts w:ascii="Times New Roman" w:hAnsi="Times New Roman" w:cs="Times New Roman"/>
          <w:sz w:val="24"/>
          <w:szCs w:val="28"/>
        </w:rPr>
        <w:t xml:space="preserve"> муниципально</w:t>
      </w:r>
      <w:r w:rsidR="003733C0">
        <w:rPr>
          <w:rFonts w:ascii="Times New Roman" w:hAnsi="Times New Roman" w:cs="Times New Roman"/>
          <w:sz w:val="24"/>
          <w:szCs w:val="28"/>
        </w:rPr>
        <w:t>м</w:t>
      </w:r>
      <w:r w:rsidR="00813F4B">
        <w:rPr>
          <w:rFonts w:ascii="Times New Roman" w:hAnsi="Times New Roman" w:cs="Times New Roman"/>
          <w:sz w:val="24"/>
          <w:szCs w:val="28"/>
        </w:rPr>
        <w:t xml:space="preserve"> земельно</w:t>
      </w:r>
      <w:r w:rsidR="003733C0">
        <w:rPr>
          <w:rFonts w:ascii="Times New Roman" w:hAnsi="Times New Roman" w:cs="Times New Roman"/>
          <w:sz w:val="24"/>
          <w:szCs w:val="28"/>
        </w:rPr>
        <w:t>м</w:t>
      </w:r>
      <w:r w:rsidR="00813F4B">
        <w:rPr>
          <w:rFonts w:ascii="Times New Roman" w:hAnsi="Times New Roman" w:cs="Times New Roman"/>
          <w:sz w:val="24"/>
          <w:szCs w:val="28"/>
        </w:rPr>
        <w:t xml:space="preserve"> контрол</w:t>
      </w:r>
      <w:r w:rsidR="003733C0">
        <w:rPr>
          <w:rFonts w:ascii="Times New Roman" w:hAnsi="Times New Roman" w:cs="Times New Roman"/>
          <w:sz w:val="24"/>
          <w:szCs w:val="28"/>
        </w:rPr>
        <w:t>е</w:t>
      </w:r>
      <w:r w:rsidR="00813F4B">
        <w:rPr>
          <w:rFonts w:ascii="Times New Roman" w:hAnsi="Times New Roman" w:cs="Times New Roman"/>
          <w:sz w:val="24"/>
          <w:szCs w:val="28"/>
        </w:rPr>
        <w:t xml:space="preserve"> и </w:t>
      </w:r>
      <w:r w:rsidR="00FA6F5F">
        <w:rPr>
          <w:rFonts w:ascii="Times New Roman" w:hAnsi="Times New Roman" w:cs="Times New Roman"/>
          <w:sz w:val="24"/>
          <w:szCs w:val="28"/>
        </w:rPr>
        <w:t xml:space="preserve">посредством проведения </w:t>
      </w:r>
      <w:r w:rsidR="00BC67CD">
        <w:rPr>
          <w:rFonts w:ascii="Times New Roman" w:hAnsi="Times New Roman" w:cs="Times New Roman"/>
          <w:sz w:val="24"/>
          <w:szCs w:val="28"/>
        </w:rPr>
        <w:t>в отношении</w:t>
      </w:r>
      <w:r w:rsidR="00BC67CD" w:rsidRPr="003733C0">
        <w:rPr>
          <w:rFonts w:ascii="Times New Roman" w:hAnsi="Times New Roman" w:cs="Times New Roman"/>
          <w:sz w:val="24"/>
          <w:szCs w:val="28"/>
        </w:rPr>
        <w:t xml:space="preserve"> </w:t>
      </w:r>
      <w:r w:rsidR="00BC67CD">
        <w:rPr>
          <w:rFonts w:ascii="Times New Roman" w:hAnsi="Times New Roman" w:cs="Times New Roman"/>
          <w:sz w:val="24"/>
          <w:szCs w:val="28"/>
        </w:rPr>
        <w:t xml:space="preserve">контролируемых лиц и иных заинтересованных лиц </w:t>
      </w:r>
      <w:r w:rsidR="00FA6F5F">
        <w:rPr>
          <w:rFonts w:ascii="Times New Roman" w:hAnsi="Times New Roman" w:cs="Times New Roman"/>
          <w:sz w:val="24"/>
          <w:szCs w:val="28"/>
        </w:rPr>
        <w:t>следующих профилактических мероприятий</w:t>
      </w:r>
      <w:r w:rsidR="00BC67CD">
        <w:rPr>
          <w:rFonts w:ascii="Times New Roman" w:hAnsi="Times New Roman" w:cs="Times New Roman"/>
          <w:sz w:val="24"/>
          <w:szCs w:val="28"/>
        </w:rPr>
        <w:t>:</w:t>
      </w:r>
    </w:p>
    <w:p w14:paraId="7608138E" w14:textId="77777777" w:rsidR="00FA6F5F" w:rsidRDefault="005469E9" w:rsidP="005469E9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</w:t>
      </w:r>
      <w:r w:rsidR="00FA6F5F">
        <w:rPr>
          <w:rFonts w:ascii="Times New Roman" w:hAnsi="Times New Roman" w:cs="Times New Roman"/>
          <w:sz w:val="24"/>
          <w:szCs w:val="28"/>
        </w:rPr>
        <w:t>нформировани</w:t>
      </w:r>
      <w:r w:rsidR="00987AEC">
        <w:rPr>
          <w:rFonts w:ascii="Times New Roman" w:hAnsi="Times New Roman" w:cs="Times New Roman"/>
          <w:sz w:val="24"/>
          <w:szCs w:val="28"/>
        </w:rPr>
        <w:t>я</w:t>
      </w:r>
      <w:r w:rsidR="00FA6F5F">
        <w:rPr>
          <w:rFonts w:ascii="Times New Roman" w:hAnsi="Times New Roman" w:cs="Times New Roman"/>
          <w:sz w:val="24"/>
          <w:szCs w:val="28"/>
        </w:rPr>
        <w:t>;</w:t>
      </w:r>
    </w:p>
    <w:p w14:paraId="2EE32A5E" w14:textId="77777777" w:rsidR="00FA6F5F" w:rsidRDefault="005469E9" w:rsidP="005469E9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</w:t>
      </w:r>
      <w:r w:rsidR="004E6A55">
        <w:rPr>
          <w:rFonts w:ascii="Times New Roman" w:hAnsi="Times New Roman" w:cs="Times New Roman"/>
          <w:sz w:val="24"/>
          <w:szCs w:val="28"/>
        </w:rPr>
        <w:t>онсультировани</w:t>
      </w:r>
      <w:r w:rsidR="00987AEC">
        <w:rPr>
          <w:rFonts w:ascii="Times New Roman" w:hAnsi="Times New Roman" w:cs="Times New Roman"/>
          <w:sz w:val="24"/>
          <w:szCs w:val="28"/>
        </w:rPr>
        <w:t>я</w:t>
      </w:r>
      <w:r w:rsidR="004E6A55">
        <w:rPr>
          <w:rFonts w:ascii="Times New Roman" w:hAnsi="Times New Roman" w:cs="Times New Roman"/>
          <w:sz w:val="24"/>
          <w:szCs w:val="28"/>
        </w:rPr>
        <w:t>;</w:t>
      </w:r>
    </w:p>
    <w:p w14:paraId="5BDD34AF" w14:textId="77777777" w:rsidR="00987AEC" w:rsidRDefault="00987AEC" w:rsidP="005469E9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объявления предостережения.</w:t>
      </w:r>
    </w:p>
    <w:p w14:paraId="503B03ED" w14:textId="77777777" w:rsidR="00A31DF7" w:rsidRPr="00A31DF7" w:rsidRDefault="00A31DF7" w:rsidP="00A31DF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31DF7">
        <w:rPr>
          <w:rFonts w:ascii="Times New Roman" w:hAnsi="Times New Roman" w:cs="Times New Roman"/>
          <w:sz w:val="24"/>
          <w:szCs w:val="28"/>
        </w:rPr>
        <w:t>Администрация осуществляет учет консультирований и объявленных предостережений посредством ведения журнала учета таких мероприятий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03127996" w14:textId="77777777" w:rsidR="00F13331" w:rsidRDefault="00A31DF7" w:rsidP="002D1B3D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3C3359">
        <w:rPr>
          <w:rFonts w:ascii="Times New Roman" w:hAnsi="Times New Roman" w:cs="Times New Roman"/>
          <w:sz w:val="24"/>
          <w:szCs w:val="28"/>
        </w:rPr>
        <w:t xml:space="preserve">1. </w:t>
      </w:r>
      <w:r w:rsidR="00C03632" w:rsidRPr="003C3359">
        <w:rPr>
          <w:rFonts w:ascii="Times New Roman" w:hAnsi="Times New Roman" w:cs="Times New Roman"/>
          <w:b/>
          <w:sz w:val="24"/>
          <w:szCs w:val="28"/>
        </w:rPr>
        <w:t>Информирование</w:t>
      </w:r>
      <w:r w:rsidR="00C03632">
        <w:rPr>
          <w:rFonts w:ascii="Times New Roman" w:hAnsi="Times New Roman" w:cs="Times New Roman"/>
          <w:sz w:val="24"/>
          <w:szCs w:val="28"/>
        </w:rPr>
        <w:t xml:space="preserve"> </w:t>
      </w:r>
      <w:r w:rsidR="00F13331" w:rsidRPr="00F13331">
        <w:rPr>
          <w:rFonts w:ascii="Times New Roman" w:hAnsi="Times New Roman" w:cs="Times New Roman"/>
          <w:sz w:val="24"/>
          <w:szCs w:val="28"/>
        </w:rPr>
        <w:t>контролируемых и иных заинтересованных лиц администрация осуществляет по вопросам соблюдения обязательных требований и, при необходимости, с предупреждением об ответственности за их нарушение, посредством</w:t>
      </w:r>
      <w:r w:rsidR="00F13331">
        <w:rPr>
          <w:rFonts w:ascii="Times New Roman" w:hAnsi="Times New Roman" w:cs="Times New Roman"/>
          <w:sz w:val="24"/>
          <w:szCs w:val="28"/>
        </w:rPr>
        <w:t>:</w:t>
      </w:r>
    </w:p>
    <w:p w14:paraId="76CF24D7" w14:textId="77777777" w:rsidR="00F13331" w:rsidRDefault="00F13331" w:rsidP="00F1333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13331">
        <w:rPr>
          <w:rFonts w:ascii="Times New Roman" w:hAnsi="Times New Roman" w:cs="Times New Roman"/>
          <w:sz w:val="24"/>
          <w:szCs w:val="28"/>
        </w:rPr>
        <w:t>размещения сведений на</w:t>
      </w:r>
      <w:r w:rsidRPr="00C03632">
        <w:rPr>
          <w:rFonts w:ascii="Times New Roman" w:hAnsi="Times New Roman" w:cs="Times New Roman"/>
          <w:sz w:val="24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8"/>
        </w:rPr>
        <w:t>администрации</w:t>
      </w:r>
      <w:r w:rsidRPr="00C03632">
        <w:rPr>
          <w:rFonts w:ascii="Times New Roman" w:hAnsi="Times New Roman" w:cs="Times New Roman"/>
          <w:sz w:val="24"/>
          <w:szCs w:val="28"/>
        </w:rPr>
        <w:t xml:space="preserve"> в сети "Интернет"</w:t>
      </w:r>
      <w:r>
        <w:rPr>
          <w:rFonts w:ascii="Times New Roman" w:hAnsi="Times New Roman" w:cs="Times New Roman"/>
          <w:sz w:val="24"/>
          <w:szCs w:val="28"/>
        </w:rPr>
        <w:t xml:space="preserve"> по адресу: </w:t>
      </w:r>
      <w:r w:rsidRPr="007632A4">
        <w:rPr>
          <w:rFonts w:ascii="Times New Roman" w:hAnsi="Times New Roman" w:cs="Times New Roman"/>
          <w:sz w:val="24"/>
          <w:szCs w:val="28"/>
        </w:rPr>
        <w:t>http://www.ykki.ru</w:t>
      </w:r>
      <w:r w:rsidRPr="00C03632">
        <w:rPr>
          <w:rFonts w:ascii="Times New Roman" w:hAnsi="Times New Roman" w:cs="Times New Roman"/>
          <w:sz w:val="24"/>
          <w:szCs w:val="28"/>
        </w:rPr>
        <w:t xml:space="preserve"> </w:t>
      </w:r>
      <w:r w:rsidR="00A31DF7">
        <w:rPr>
          <w:rFonts w:ascii="Times New Roman" w:hAnsi="Times New Roman" w:cs="Times New Roman"/>
          <w:sz w:val="24"/>
          <w:szCs w:val="28"/>
        </w:rPr>
        <w:t xml:space="preserve">(далее – официальный сайт), </w:t>
      </w:r>
      <w:r w:rsidRPr="00C03632"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>газете «Юкковские вести»</w:t>
      </w:r>
      <w:r w:rsidRPr="00C03632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на информационных стендах, на собраниях и конференциях, </w:t>
      </w:r>
      <w:r w:rsidRPr="00F13331">
        <w:rPr>
          <w:rFonts w:ascii="Times New Roman" w:hAnsi="Times New Roman" w:cs="Times New Roman"/>
          <w:sz w:val="24"/>
          <w:szCs w:val="28"/>
        </w:rPr>
        <w:t>в средствах массовой информации, доведения на собраниях и конференциях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03C5328A" w14:textId="77777777" w:rsidR="00A31DF7" w:rsidRDefault="00F13331" w:rsidP="00F1333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13331">
        <w:rPr>
          <w:rFonts w:ascii="Times New Roman" w:hAnsi="Times New Roman" w:cs="Times New Roman"/>
          <w:sz w:val="24"/>
          <w:szCs w:val="28"/>
        </w:rPr>
        <w:t>проведения индивидуального информирования (путем личных бесед при встречах, рабочих обходах (осмотрах) территории муниципального образования (осуществляемых в соответствии с Положени</w:t>
      </w:r>
      <w:r w:rsidR="00A31DF7">
        <w:rPr>
          <w:rFonts w:ascii="Times New Roman" w:hAnsi="Times New Roman" w:cs="Times New Roman"/>
          <w:sz w:val="24"/>
          <w:szCs w:val="28"/>
        </w:rPr>
        <w:t>ем</w:t>
      </w:r>
      <w:r>
        <w:rPr>
          <w:rFonts w:ascii="Times New Roman" w:hAnsi="Times New Roman" w:cs="Times New Roman"/>
          <w:sz w:val="24"/>
          <w:szCs w:val="28"/>
        </w:rPr>
        <w:t xml:space="preserve"> о </w:t>
      </w:r>
      <w:r w:rsidR="00A31DF7">
        <w:rPr>
          <w:rFonts w:ascii="Times New Roman" w:hAnsi="Times New Roman" w:cs="Times New Roman"/>
          <w:sz w:val="24"/>
          <w:szCs w:val="28"/>
        </w:rPr>
        <w:t>муниципальном земельном контроле</w:t>
      </w:r>
      <w:r w:rsidRPr="00F13331">
        <w:rPr>
          <w:rFonts w:ascii="Times New Roman" w:hAnsi="Times New Roman" w:cs="Times New Roman"/>
          <w:sz w:val="24"/>
          <w:szCs w:val="28"/>
        </w:rPr>
        <w:t xml:space="preserve">), направления </w:t>
      </w:r>
      <w:r w:rsidR="00A31DF7">
        <w:rPr>
          <w:rFonts w:ascii="Times New Roman" w:hAnsi="Times New Roman" w:cs="Times New Roman"/>
          <w:sz w:val="24"/>
          <w:szCs w:val="28"/>
        </w:rPr>
        <w:t xml:space="preserve">персональных </w:t>
      </w:r>
      <w:r w:rsidRPr="00F13331">
        <w:rPr>
          <w:rFonts w:ascii="Times New Roman" w:hAnsi="Times New Roman" w:cs="Times New Roman"/>
          <w:sz w:val="24"/>
          <w:szCs w:val="28"/>
        </w:rPr>
        <w:t xml:space="preserve">информационных писем-предупреждений </w:t>
      </w:r>
      <w:r w:rsidR="00A31DF7">
        <w:rPr>
          <w:rFonts w:ascii="Times New Roman" w:hAnsi="Times New Roman" w:cs="Times New Roman"/>
          <w:sz w:val="24"/>
          <w:szCs w:val="28"/>
        </w:rPr>
        <w:t xml:space="preserve">на </w:t>
      </w:r>
      <w:r w:rsidRPr="00F13331">
        <w:rPr>
          <w:rFonts w:ascii="Times New Roman" w:hAnsi="Times New Roman" w:cs="Times New Roman"/>
          <w:sz w:val="24"/>
          <w:szCs w:val="28"/>
        </w:rPr>
        <w:t xml:space="preserve">бумажном носителе </w:t>
      </w:r>
      <w:r w:rsidR="00A31DF7">
        <w:rPr>
          <w:rFonts w:ascii="Times New Roman" w:hAnsi="Times New Roman" w:cs="Times New Roman"/>
          <w:sz w:val="24"/>
          <w:szCs w:val="28"/>
        </w:rPr>
        <w:t xml:space="preserve">почтовым </w:t>
      </w:r>
      <w:r w:rsidR="00A31DF7">
        <w:rPr>
          <w:rFonts w:ascii="Times New Roman" w:hAnsi="Times New Roman" w:cs="Times New Roman"/>
          <w:sz w:val="24"/>
          <w:szCs w:val="28"/>
        </w:rPr>
        <w:lastRenderedPageBreak/>
        <w:t>отправлением и (</w:t>
      </w:r>
      <w:r w:rsidRPr="00F13331">
        <w:rPr>
          <w:rFonts w:ascii="Times New Roman" w:hAnsi="Times New Roman" w:cs="Times New Roman"/>
          <w:sz w:val="24"/>
          <w:szCs w:val="28"/>
        </w:rPr>
        <w:t>или</w:t>
      </w:r>
      <w:r w:rsidR="00A31DF7">
        <w:rPr>
          <w:rFonts w:ascii="Times New Roman" w:hAnsi="Times New Roman" w:cs="Times New Roman"/>
          <w:sz w:val="24"/>
          <w:szCs w:val="28"/>
        </w:rPr>
        <w:t>)</w:t>
      </w:r>
      <w:r w:rsidRPr="00F13331">
        <w:rPr>
          <w:rFonts w:ascii="Times New Roman" w:hAnsi="Times New Roman" w:cs="Times New Roman"/>
          <w:sz w:val="24"/>
          <w:szCs w:val="28"/>
        </w:rPr>
        <w:t xml:space="preserve"> </w:t>
      </w:r>
      <w:r w:rsidR="00A31DF7" w:rsidRPr="00A31DF7">
        <w:rPr>
          <w:rFonts w:ascii="Times New Roman" w:hAnsi="Times New Roman" w:cs="Times New Roman"/>
          <w:sz w:val="24"/>
          <w:szCs w:val="28"/>
        </w:rPr>
        <w:t>по электронной почте или в личные кабинеты контролируемых лиц в государственных информационных системах (при их наличии и доступности)</w:t>
      </w:r>
      <w:r w:rsidRPr="00F13331">
        <w:rPr>
          <w:rFonts w:ascii="Times New Roman" w:hAnsi="Times New Roman" w:cs="Times New Roman"/>
          <w:sz w:val="24"/>
          <w:szCs w:val="28"/>
        </w:rPr>
        <w:t>)</w:t>
      </w:r>
      <w:r w:rsidR="00A31DF7">
        <w:rPr>
          <w:rFonts w:ascii="Times New Roman" w:hAnsi="Times New Roman" w:cs="Times New Roman"/>
          <w:sz w:val="24"/>
          <w:szCs w:val="28"/>
        </w:rPr>
        <w:t>;</w:t>
      </w:r>
    </w:p>
    <w:p w14:paraId="3F3087DD" w14:textId="77777777" w:rsidR="00C03632" w:rsidRPr="00C03632" w:rsidRDefault="00647023" w:rsidP="002D1B3D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ины</w:t>
      </w:r>
      <w:r w:rsidR="00A31DF7">
        <w:rPr>
          <w:rFonts w:ascii="Times New Roman" w:hAnsi="Times New Roman" w:cs="Times New Roman"/>
          <w:sz w:val="24"/>
          <w:szCs w:val="28"/>
        </w:rPr>
        <w:t>х</w:t>
      </w:r>
      <w:r w:rsidR="00C03632" w:rsidRPr="00C03632">
        <w:rPr>
          <w:rFonts w:ascii="Times New Roman" w:hAnsi="Times New Roman" w:cs="Times New Roman"/>
          <w:sz w:val="24"/>
          <w:szCs w:val="28"/>
        </w:rPr>
        <w:t xml:space="preserve"> </w:t>
      </w:r>
      <w:r w:rsidR="007632A4">
        <w:rPr>
          <w:rFonts w:ascii="Times New Roman" w:hAnsi="Times New Roman" w:cs="Times New Roman"/>
          <w:sz w:val="24"/>
          <w:szCs w:val="28"/>
        </w:rPr>
        <w:t>допустимы</w:t>
      </w:r>
      <w:r w:rsidR="00A31DF7">
        <w:rPr>
          <w:rFonts w:ascii="Times New Roman" w:hAnsi="Times New Roman" w:cs="Times New Roman"/>
          <w:sz w:val="24"/>
          <w:szCs w:val="28"/>
        </w:rPr>
        <w:t>х</w:t>
      </w:r>
      <w:r w:rsidR="007632A4">
        <w:rPr>
          <w:rFonts w:ascii="Times New Roman" w:hAnsi="Times New Roman" w:cs="Times New Roman"/>
          <w:sz w:val="24"/>
          <w:szCs w:val="28"/>
        </w:rPr>
        <w:t xml:space="preserve"> </w:t>
      </w:r>
      <w:r w:rsidR="00C03632" w:rsidRPr="00C03632">
        <w:rPr>
          <w:rFonts w:ascii="Times New Roman" w:hAnsi="Times New Roman" w:cs="Times New Roman"/>
          <w:sz w:val="24"/>
          <w:szCs w:val="28"/>
        </w:rPr>
        <w:t>форм.</w:t>
      </w:r>
    </w:p>
    <w:p w14:paraId="43D8F7CF" w14:textId="77777777" w:rsidR="00C03632" w:rsidRPr="00C03632" w:rsidRDefault="007632A4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Администрация</w:t>
      </w:r>
      <w:r w:rsidR="00C03632" w:rsidRPr="00C03632">
        <w:rPr>
          <w:rFonts w:ascii="Times New Roman" w:hAnsi="Times New Roman" w:cs="Times New Roman"/>
          <w:sz w:val="24"/>
          <w:szCs w:val="28"/>
        </w:rPr>
        <w:t xml:space="preserve"> размеща</w:t>
      </w:r>
      <w:r>
        <w:rPr>
          <w:rFonts w:ascii="Times New Roman" w:hAnsi="Times New Roman" w:cs="Times New Roman"/>
          <w:sz w:val="24"/>
          <w:szCs w:val="28"/>
        </w:rPr>
        <w:t>е</w:t>
      </w:r>
      <w:r w:rsidR="00C03632" w:rsidRPr="00C03632">
        <w:rPr>
          <w:rFonts w:ascii="Times New Roman" w:hAnsi="Times New Roman" w:cs="Times New Roman"/>
          <w:sz w:val="24"/>
          <w:szCs w:val="28"/>
        </w:rPr>
        <w:t>т и поддержива</w:t>
      </w:r>
      <w:r>
        <w:rPr>
          <w:rFonts w:ascii="Times New Roman" w:hAnsi="Times New Roman" w:cs="Times New Roman"/>
          <w:sz w:val="24"/>
          <w:szCs w:val="28"/>
        </w:rPr>
        <w:t>е</w:t>
      </w:r>
      <w:r w:rsidR="00C03632" w:rsidRPr="00C03632">
        <w:rPr>
          <w:rFonts w:ascii="Times New Roman" w:hAnsi="Times New Roman" w:cs="Times New Roman"/>
          <w:sz w:val="24"/>
          <w:szCs w:val="28"/>
        </w:rPr>
        <w:t>т в актуальном состоянии на своем официальном сайте:</w:t>
      </w:r>
    </w:p>
    <w:p w14:paraId="75A7A7D2" w14:textId="77777777" w:rsidR="00C03632" w:rsidRPr="00C03632" w:rsidRDefault="00C03632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3632">
        <w:rPr>
          <w:rFonts w:ascii="Times New Roman" w:hAnsi="Times New Roman" w:cs="Times New Roman"/>
          <w:sz w:val="24"/>
          <w:szCs w:val="28"/>
        </w:rPr>
        <w:t>1) тексты</w:t>
      </w:r>
      <w:r w:rsidR="0026735F">
        <w:rPr>
          <w:rFonts w:ascii="Times New Roman" w:hAnsi="Times New Roman" w:cs="Times New Roman"/>
          <w:sz w:val="24"/>
          <w:szCs w:val="28"/>
        </w:rPr>
        <w:t xml:space="preserve"> (</w:t>
      </w:r>
      <w:r w:rsidR="006D15D7">
        <w:rPr>
          <w:rFonts w:ascii="Times New Roman" w:hAnsi="Times New Roman" w:cs="Times New Roman"/>
          <w:sz w:val="24"/>
          <w:szCs w:val="28"/>
        </w:rPr>
        <w:t xml:space="preserve">перечень, </w:t>
      </w:r>
      <w:r w:rsidR="0026735F">
        <w:rPr>
          <w:rFonts w:ascii="Times New Roman" w:hAnsi="Times New Roman" w:cs="Times New Roman"/>
          <w:sz w:val="24"/>
          <w:szCs w:val="28"/>
        </w:rPr>
        <w:t>ссылки)</w:t>
      </w:r>
      <w:r w:rsidRPr="00C03632">
        <w:rPr>
          <w:rFonts w:ascii="Times New Roman" w:hAnsi="Times New Roman" w:cs="Times New Roman"/>
          <w:sz w:val="24"/>
          <w:szCs w:val="28"/>
        </w:rPr>
        <w:t xml:space="preserve"> нормативных правовых актов, регулирующих осуществление муниципального </w:t>
      </w:r>
      <w:r w:rsidR="006D15D7">
        <w:rPr>
          <w:rFonts w:ascii="Times New Roman" w:hAnsi="Times New Roman" w:cs="Times New Roman"/>
          <w:sz w:val="24"/>
          <w:szCs w:val="28"/>
        </w:rPr>
        <w:t xml:space="preserve">земельного </w:t>
      </w:r>
      <w:r w:rsidRPr="00C03632">
        <w:rPr>
          <w:rFonts w:ascii="Times New Roman" w:hAnsi="Times New Roman" w:cs="Times New Roman"/>
          <w:sz w:val="24"/>
          <w:szCs w:val="28"/>
        </w:rPr>
        <w:t>контроля;</w:t>
      </w:r>
    </w:p>
    <w:p w14:paraId="3BDE2B82" w14:textId="77777777" w:rsidR="00C03632" w:rsidRPr="00C03632" w:rsidRDefault="00C03632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3632">
        <w:rPr>
          <w:rFonts w:ascii="Times New Roman" w:hAnsi="Times New Roman" w:cs="Times New Roman"/>
          <w:sz w:val="24"/>
          <w:szCs w:val="28"/>
        </w:rPr>
        <w:t xml:space="preserve">2) сведения об изменениях, внесенных в нормативные правовые акты, регулирующие осуществление муниципального </w:t>
      </w:r>
      <w:r w:rsidR="006D15D7">
        <w:rPr>
          <w:rFonts w:ascii="Times New Roman" w:hAnsi="Times New Roman" w:cs="Times New Roman"/>
          <w:sz w:val="24"/>
          <w:szCs w:val="28"/>
        </w:rPr>
        <w:t xml:space="preserve">земельного </w:t>
      </w:r>
      <w:r w:rsidRPr="00C03632">
        <w:rPr>
          <w:rFonts w:ascii="Times New Roman" w:hAnsi="Times New Roman" w:cs="Times New Roman"/>
          <w:sz w:val="24"/>
          <w:szCs w:val="28"/>
        </w:rPr>
        <w:t>контроля, о сроках и порядке их вступления в силу;</w:t>
      </w:r>
    </w:p>
    <w:p w14:paraId="5537FCC2" w14:textId="77777777" w:rsidR="00C03632" w:rsidRPr="00C03632" w:rsidRDefault="00C03632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3632">
        <w:rPr>
          <w:rFonts w:ascii="Times New Roman" w:hAnsi="Times New Roman" w:cs="Times New Roman"/>
          <w:sz w:val="24"/>
          <w:szCs w:val="28"/>
        </w:rPr>
        <w:t xml:space="preserve">3) </w:t>
      </w:r>
      <w:hyperlink r:id="rId10" w:history="1">
        <w:r w:rsidRPr="007632A4">
          <w:rPr>
            <w:rFonts w:ascii="Times New Roman" w:hAnsi="Times New Roman" w:cs="Times New Roman"/>
            <w:sz w:val="24"/>
            <w:szCs w:val="28"/>
          </w:rPr>
          <w:t>перечень</w:t>
        </w:r>
      </w:hyperlink>
      <w:r w:rsidRPr="00C03632">
        <w:rPr>
          <w:rFonts w:ascii="Times New Roman" w:hAnsi="Times New Roman" w:cs="Times New Roman"/>
          <w:sz w:val="24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5FE872D8" w14:textId="77777777" w:rsidR="00C03632" w:rsidRPr="00C03632" w:rsidRDefault="007632A4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C03632" w:rsidRPr="00C03632">
        <w:rPr>
          <w:rFonts w:ascii="Times New Roman" w:hAnsi="Times New Roman" w:cs="Times New Roman"/>
          <w:sz w:val="24"/>
          <w:szCs w:val="28"/>
        </w:rPr>
        <w:t>) перечень индикаторов риска нарушения обязательных требований, порядок отнесения объектов контроля к категориям риска;</w:t>
      </w:r>
    </w:p>
    <w:p w14:paraId="738AB689" w14:textId="77777777" w:rsidR="00C03632" w:rsidRPr="00C03632" w:rsidRDefault="003C3359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C03632" w:rsidRPr="00C03632">
        <w:rPr>
          <w:rFonts w:ascii="Times New Roman" w:hAnsi="Times New Roman" w:cs="Times New Roman"/>
          <w:sz w:val="24"/>
          <w:szCs w:val="28"/>
        </w:rPr>
        <w:t>)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14:paraId="2B899F74" w14:textId="77777777" w:rsidR="00C03632" w:rsidRPr="00C03632" w:rsidRDefault="003C3359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C03632" w:rsidRPr="00C03632">
        <w:rPr>
          <w:rFonts w:ascii="Times New Roman" w:hAnsi="Times New Roman" w:cs="Times New Roman"/>
          <w:sz w:val="24"/>
          <w:szCs w:val="28"/>
        </w:rPr>
        <w:t xml:space="preserve">) программу профилактики рисков причинения вреда и план проведения плановых контрольных мероприятий </w:t>
      </w:r>
      <w:r>
        <w:rPr>
          <w:rFonts w:ascii="Times New Roman" w:hAnsi="Times New Roman" w:cs="Times New Roman"/>
          <w:sz w:val="24"/>
          <w:szCs w:val="28"/>
        </w:rPr>
        <w:t>администрацией</w:t>
      </w:r>
      <w:r w:rsidR="00C03632" w:rsidRPr="00C03632">
        <w:rPr>
          <w:rFonts w:ascii="Times New Roman" w:hAnsi="Times New Roman" w:cs="Times New Roman"/>
          <w:sz w:val="24"/>
          <w:szCs w:val="28"/>
        </w:rPr>
        <w:t xml:space="preserve"> (при проведении таких мероприятий);</w:t>
      </w:r>
    </w:p>
    <w:p w14:paraId="59B6FE61" w14:textId="77777777" w:rsidR="00C03632" w:rsidRPr="00C03632" w:rsidRDefault="003C3359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C03632" w:rsidRPr="00C03632">
        <w:rPr>
          <w:rFonts w:ascii="Times New Roman" w:hAnsi="Times New Roman" w:cs="Times New Roman"/>
          <w:sz w:val="24"/>
          <w:szCs w:val="28"/>
        </w:rPr>
        <w:t xml:space="preserve">) исчерпывающий перечень сведений, которые могут запрашиваться </w:t>
      </w:r>
      <w:r>
        <w:rPr>
          <w:rFonts w:ascii="Times New Roman" w:hAnsi="Times New Roman" w:cs="Times New Roman"/>
          <w:sz w:val="24"/>
          <w:szCs w:val="28"/>
        </w:rPr>
        <w:t>администрацией</w:t>
      </w:r>
      <w:r w:rsidR="00C03632" w:rsidRPr="00C03632">
        <w:rPr>
          <w:rFonts w:ascii="Times New Roman" w:hAnsi="Times New Roman" w:cs="Times New Roman"/>
          <w:sz w:val="24"/>
          <w:szCs w:val="28"/>
        </w:rPr>
        <w:t xml:space="preserve"> у контролируемого лица;</w:t>
      </w:r>
    </w:p>
    <w:p w14:paraId="5C49B5E3" w14:textId="77777777" w:rsidR="00C03632" w:rsidRPr="00C03632" w:rsidRDefault="003C3359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C03632" w:rsidRPr="00C03632">
        <w:rPr>
          <w:rFonts w:ascii="Times New Roman" w:hAnsi="Times New Roman" w:cs="Times New Roman"/>
          <w:sz w:val="24"/>
          <w:szCs w:val="28"/>
        </w:rPr>
        <w:t>) сведения о способах получения консультаций по вопросам соблюдения обязательных требований;</w:t>
      </w:r>
    </w:p>
    <w:p w14:paraId="12D3BFD3" w14:textId="77777777" w:rsidR="00C03632" w:rsidRPr="00C03632" w:rsidRDefault="00C03632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3632">
        <w:rPr>
          <w:rFonts w:ascii="Times New Roman" w:hAnsi="Times New Roman" w:cs="Times New Roman"/>
          <w:sz w:val="24"/>
          <w:szCs w:val="28"/>
        </w:rPr>
        <w:t>1</w:t>
      </w:r>
      <w:r w:rsidR="003C3359">
        <w:rPr>
          <w:rFonts w:ascii="Times New Roman" w:hAnsi="Times New Roman" w:cs="Times New Roman"/>
          <w:sz w:val="24"/>
          <w:szCs w:val="28"/>
        </w:rPr>
        <w:t>0</w:t>
      </w:r>
      <w:r w:rsidRPr="00C03632">
        <w:rPr>
          <w:rFonts w:ascii="Times New Roman" w:hAnsi="Times New Roman" w:cs="Times New Roman"/>
          <w:sz w:val="24"/>
          <w:szCs w:val="28"/>
        </w:rPr>
        <w:t xml:space="preserve">) </w:t>
      </w:r>
      <w:r w:rsidR="006D15D7">
        <w:rPr>
          <w:rFonts w:ascii="Times New Roman" w:hAnsi="Times New Roman" w:cs="Times New Roman"/>
          <w:sz w:val="24"/>
          <w:szCs w:val="28"/>
        </w:rPr>
        <w:t xml:space="preserve">(ежегодный) </w:t>
      </w:r>
      <w:r w:rsidRPr="00C03632">
        <w:rPr>
          <w:rFonts w:ascii="Times New Roman" w:hAnsi="Times New Roman" w:cs="Times New Roman"/>
          <w:sz w:val="24"/>
          <w:szCs w:val="28"/>
        </w:rPr>
        <w:t>доклад</w:t>
      </w:r>
      <w:r w:rsidR="003C3359">
        <w:rPr>
          <w:rFonts w:ascii="Times New Roman" w:hAnsi="Times New Roman" w:cs="Times New Roman"/>
          <w:sz w:val="24"/>
          <w:szCs w:val="28"/>
        </w:rPr>
        <w:t xml:space="preserve"> о</w:t>
      </w:r>
      <w:r w:rsidRPr="00C03632">
        <w:rPr>
          <w:rFonts w:ascii="Times New Roman" w:hAnsi="Times New Roman" w:cs="Times New Roman"/>
          <w:sz w:val="24"/>
          <w:szCs w:val="28"/>
        </w:rPr>
        <w:t xml:space="preserve"> муниципальном </w:t>
      </w:r>
      <w:r w:rsidR="003C3359">
        <w:rPr>
          <w:rFonts w:ascii="Times New Roman" w:hAnsi="Times New Roman" w:cs="Times New Roman"/>
          <w:sz w:val="24"/>
          <w:szCs w:val="28"/>
        </w:rPr>
        <w:t xml:space="preserve">земельном </w:t>
      </w:r>
      <w:r w:rsidRPr="00C03632">
        <w:rPr>
          <w:rFonts w:ascii="Times New Roman" w:hAnsi="Times New Roman" w:cs="Times New Roman"/>
          <w:sz w:val="24"/>
          <w:szCs w:val="28"/>
        </w:rPr>
        <w:t>контроле;</w:t>
      </w:r>
    </w:p>
    <w:p w14:paraId="6072CCE1" w14:textId="77777777" w:rsidR="00C03632" w:rsidRDefault="00C03632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3632">
        <w:rPr>
          <w:rFonts w:ascii="Times New Roman" w:hAnsi="Times New Roman" w:cs="Times New Roman"/>
          <w:sz w:val="24"/>
          <w:szCs w:val="28"/>
        </w:rPr>
        <w:t>1</w:t>
      </w:r>
      <w:r w:rsidR="003C3359">
        <w:rPr>
          <w:rFonts w:ascii="Times New Roman" w:hAnsi="Times New Roman" w:cs="Times New Roman"/>
          <w:sz w:val="24"/>
          <w:szCs w:val="28"/>
        </w:rPr>
        <w:t>1</w:t>
      </w:r>
      <w:r w:rsidRPr="00C03632">
        <w:rPr>
          <w:rFonts w:ascii="Times New Roman" w:hAnsi="Times New Roman" w:cs="Times New Roman"/>
          <w:sz w:val="24"/>
          <w:szCs w:val="28"/>
        </w:rPr>
        <w:t xml:space="preserve">) иные сведения, предусмотренные нормативными правовыми актами Российской Федерации, нормативными правовыми актами </w:t>
      </w:r>
      <w:r w:rsidR="003733C0">
        <w:rPr>
          <w:rFonts w:ascii="Times New Roman" w:hAnsi="Times New Roman" w:cs="Times New Roman"/>
          <w:sz w:val="24"/>
          <w:szCs w:val="28"/>
        </w:rPr>
        <w:t>Ленинградской области</w:t>
      </w:r>
      <w:r w:rsidRPr="00C03632">
        <w:rPr>
          <w:rFonts w:ascii="Times New Roman" w:hAnsi="Times New Roman" w:cs="Times New Roman"/>
          <w:sz w:val="24"/>
          <w:szCs w:val="28"/>
        </w:rPr>
        <w:t>, муниципальными правовыми актами и (или) программ</w:t>
      </w:r>
      <w:r w:rsidR="003C3359">
        <w:rPr>
          <w:rFonts w:ascii="Times New Roman" w:hAnsi="Times New Roman" w:cs="Times New Roman"/>
          <w:sz w:val="24"/>
          <w:szCs w:val="28"/>
        </w:rPr>
        <w:t>ой</w:t>
      </w:r>
      <w:r w:rsidRPr="00C03632">
        <w:rPr>
          <w:rFonts w:ascii="Times New Roman" w:hAnsi="Times New Roman" w:cs="Times New Roman"/>
          <w:sz w:val="24"/>
          <w:szCs w:val="28"/>
        </w:rPr>
        <w:t xml:space="preserve"> профилактики рисков</w:t>
      </w:r>
      <w:r w:rsidR="003C3359">
        <w:rPr>
          <w:rFonts w:ascii="Times New Roman" w:hAnsi="Times New Roman" w:cs="Times New Roman"/>
          <w:sz w:val="24"/>
          <w:szCs w:val="28"/>
        </w:rPr>
        <w:t xml:space="preserve"> причинения вреда</w:t>
      </w:r>
      <w:r w:rsidRPr="00C03632">
        <w:rPr>
          <w:rFonts w:ascii="Times New Roman" w:hAnsi="Times New Roman" w:cs="Times New Roman"/>
          <w:sz w:val="24"/>
          <w:szCs w:val="28"/>
        </w:rPr>
        <w:t>.</w:t>
      </w:r>
    </w:p>
    <w:p w14:paraId="2F2ABBAA" w14:textId="77777777" w:rsidR="006B0300" w:rsidRDefault="003E5B7D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E5B7D">
        <w:rPr>
          <w:rFonts w:ascii="Times New Roman" w:hAnsi="Times New Roman" w:cs="Times New Roman"/>
          <w:sz w:val="24"/>
          <w:szCs w:val="28"/>
        </w:rPr>
        <w:t xml:space="preserve">Информирование </w:t>
      </w:r>
      <w:r>
        <w:rPr>
          <w:rFonts w:ascii="Times New Roman" w:hAnsi="Times New Roman" w:cs="Times New Roman"/>
          <w:sz w:val="24"/>
          <w:szCs w:val="28"/>
        </w:rPr>
        <w:t>возлагается на отдел землеустройства администрации и непосредственно на должностное лицо администрации, осуществляющее муниципальный земельный контроль</w:t>
      </w:r>
      <w:r w:rsidR="006B0300">
        <w:rPr>
          <w:rFonts w:ascii="Times New Roman" w:hAnsi="Times New Roman" w:cs="Times New Roman"/>
          <w:sz w:val="24"/>
          <w:szCs w:val="28"/>
        </w:rPr>
        <w:t>.</w:t>
      </w:r>
    </w:p>
    <w:p w14:paraId="156E4021" w14:textId="77777777" w:rsidR="003C3359" w:rsidRDefault="006B0300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Непосредственно публикацию </w:t>
      </w:r>
      <w:r w:rsidR="006903E3">
        <w:rPr>
          <w:rFonts w:ascii="Times New Roman" w:hAnsi="Times New Roman" w:cs="Times New Roman"/>
          <w:sz w:val="24"/>
          <w:szCs w:val="28"/>
        </w:rPr>
        <w:t xml:space="preserve">сведений и </w:t>
      </w:r>
      <w:r>
        <w:rPr>
          <w:rFonts w:ascii="Times New Roman" w:hAnsi="Times New Roman" w:cs="Times New Roman"/>
          <w:sz w:val="24"/>
          <w:szCs w:val="28"/>
        </w:rPr>
        <w:t>информации</w:t>
      </w:r>
      <w:r w:rsidR="00D1564B">
        <w:rPr>
          <w:rFonts w:ascii="Times New Roman" w:hAnsi="Times New Roman" w:cs="Times New Roman"/>
          <w:sz w:val="24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и в газете «Юкковские ведомости» </w:t>
      </w:r>
      <w:r w:rsidR="00D1564B">
        <w:rPr>
          <w:rFonts w:ascii="Times New Roman" w:hAnsi="Times New Roman" w:cs="Times New Roman"/>
          <w:sz w:val="24"/>
          <w:szCs w:val="28"/>
        </w:rPr>
        <w:t>осуществля</w:t>
      </w:r>
      <w:r>
        <w:rPr>
          <w:rFonts w:ascii="Times New Roman" w:hAnsi="Times New Roman" w:cs="Times New Roman"/>
          <w:sz w:val="24"/>
          <w:szCs w:val="28"/>
        </w:rPr>
        <w:t>ют</w:t>
      </w:r>
      <w:r w:rsidR="00D1564B">
        <w:rPr>
          <w:rFonts w:ascii="Times New Roman" w:hAnsi="Times New Roman" w:cs="Times New Roman"/>
          <w:sz w:val="24"/>
          <w:szCs w:val="28"/>
        </w:rPr>
        <w:t xml:space="preserve"> </w:t>
      </w:r>
      <w:r w:rsidR="003733C0">
        <w:rPr>
          <w:rFonts w:ascii="Times New Roman" w:hAnsi="Times New Roman" w:cs="Times New Roman"/>
          <w:sz w:val="24"/>
          <w:szCs w:val="28"/>
        </w:rPr>
        <w:t xml:space="preserve">уполномоченные должностные лица </w:t>
      </w:r>
      <w:r w:rsidR="002D1B3D">
        <w:rPr>
          <w:rFonts w:ascii="Times New Roman" w:hAnsi="Times New Roman" w:cs="Times New Roman"/>
          <w:sz w:val="24"/>
          <w:szCs w:val="28"/>
        </w:rPr>
        <w:t>и</w:t>
      </w:r>
      <w:r w:rsidR="00D1564B">
        <w:rPr>
          <w:rFonts w:ascii="Times New Roman" w:hAnsi="Times New Roman" w:cs="Times New Roman"/>
          <w:sz w:val="24"/>
          <w:szCs w:val="28"/>
        </w:rPr>
        <w:t xml:space="preserve"> по представлению </w:t>
      </w:r>
      <w:r>
        <w:rPr>
          <w:rFonts w:ascii="Times New Roman" w:hAnsi="Times New Roman" w:cs="Times New Roman"/>
          <w:sz w:val="24"/>
          <w:szCs w:val="28"/>
        </w:rPr>
        <w:t xml:space="preserve">такой </w:t>
      </w:r>
      <w:r w:rsidR="00D1564B">
        <w:rPr>
          <w:rFonts w:ascii="Times New Roman" w:hAnsi="Times New Roman" w:cs="Times New Roman"/>
          <w:sz w:val="24"/>
          <w:szCs w:val="28"/>
        </w:rPr>
        <w:t>информации от должностных лиц отдела землеустройства администрации</w:t>
      </w:r>
      <w:r w:rsidR="003E5B7D">
        <w:rPr>
          <w:rFonts w:ascii="Times New Roman" w:hAnsi="Times New Roman" w:cs="Times New Roman"/>
          <w:sz w:val="24"/>
          <w:szCs w:val="28"/>
        </w:rPr>
        <w:t>.</w:t>
      </w:r>
    </w:p>
    <w:p w14:paraId="419EDD86" w14:textId="77777777" w:rsidR="003C3359" w:rsidRPr="003C3359" w:rsidRDefault="00A31DF7" w:rsidP="003C416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3C3359">
        <w:rPr>
          <w:rFonts w:ascii="Times New Roman" w:hAnsi="Times New Roman" w:cs="Times New Roman"/>
          <w:sz w:val="24"/>
          <w:szCs w:val="28"/>
        </w:rPr>
        <w:t xml:space="preserve">2. </w:t>
      </w:r>
      <w:r w:rsidR="003C3359" w:rsidRPr="006B467F">
        <w:rPr>
          <w:rFonts w:ascii="Times New Roman" w:hAnsi="Times New Roman" w:cs="Times New Roman"/>
          <w:b/>
          <w:sz w:val="24"/>
          <w:szCs w:val="28"/>
        </w:rPr>
        <w:t>Консультирование</w:t>
      </w:r>
      <w:r w:rsidR="003C3359">
        <w:rPr>
          <w:rFonts w:ascii="Times New Roman" w:hAnsi="Times New Roman" w:cs="Times New Roman"/>
          <w:sz w:val="24"/>
          <w:szCs w:val="28"/>
        </w:rPr>
        <w:t xml:space="preserve"> </w:t>
      </w:r>
      <w:r w:rsidR="003E5B7D" w:rsidRPr="003C3359">
        <w:rPr>
          <w:rFonts w:ascii="Times New Roman" w:hAnsi="Times New Roman" w:cs="Times New Roman"/>
          <w:sz w:val="24"/>
          <w:szCs w:val="28"/>
        </w:rPr>
        <w:t xml:space="preserve">(разъяснения по вопросам, связанным с организацией и осуществлением муниципального </w:t>
      </w:r>
      <w:r w:rsidR="006B467F">
        <w:rPr>
          <w:rFonts w:ascii="Times New Roman" w:hAnsi="Times New Roman" w:cs="Times New Roman"/>
          <w:sz w:val="24"/>
          <w:szCs w:val="28"/>
        </w:rPr>
        <w:t xml:space="preserve">земельного </w:t>
      </w:r>
      <w:r w:rsidR="003E5B7D" w:rsidRPr="003C3359">
        <w:rPr>
          <w:rFonts w:ascii="Times New Roman" w:hAnsi="Times New Roman" w:cs="Times New Roman"/>
          <w:sz w:val="24"/>
          <w:szCs w:val="28"/>
        </w:rPr>
        <w:t>контроля)</w:t>
      </w:r>
      <w:r w:rsidR="003C4166">
        <w:rPr>
          <w:rFonts w:ascii="Times New Roman" w:hAnsi="Times New Roman" w:cs="Times New Roman"/>
          <w:sz w:val="24"/>
          <w:szCs w:val="28"/>
        </w:rPr>
        <w:t xml:space="preserve"> </w:t>
      </w:r>
      <w:r w:rsidR="00987AEC">
        <w:rPr>
          <w:rFonts w:ascii="Times New Roman" w:hAnsi="Times New Roman" w:cs="Times New Roman"/>
          <w:sz w:val="24"/>
          <w:szCs w:val="28"/>
        </w:rPr>
        <w:t>проводится</w:t>
      </w:r>
      <w:r w:rsidR="003C4166">
        <w:rPr>
          <w:rFonts w:ascii="Times New Roman" w:hAnsi="Times New Roman" w:cs="Times New Roman"/>
          <w:sz w:val="24"/>
          <w:szCs w:val="28"/>
        </w:rPr>
        <w:t xml:space="preserve"> </w:t>
      </w:r>
      <w:r w:rsidR="003C3359" w:rsidRPr="003C3359">
        <w:rPr>
          <w:rFonts w:ascii="Times New Roman" w:hAnsi="Times New Roman" w:cs="Times New Roman"/>
          <w:sz w:val="24"/>
          <w:szCs w:val="28"/>
        </w:rPr>
        <w:t xml:space="preserve">по обращениям контролируемых лиц и их представителей </w:t>
      </w:r>
      <w:r w:rsidR="003C4166">
        <w:rPr>
          <w:rFonts w:ascii="Times New Roman" w:hAnsi="Times New Roman" w:cs="Times New Roman"/>
          <w:sz w:val="24"/>
          <w:szCs w:val="28"/>
        </w:rPr>
        <w:t>и</w:t>
      </w:r>
      <w:r w:rsidR="003C3359" w:rsidRPr="003C3359">
        <w:rPr>
          <w:rFonts w:ascii="Times New Roman" w:hAnsi="Times New Roman" w:cs="Times New Roman"/>
          <w:sz w:val="24"/>
          <w:szCs w:val="28"/>
        </w:rPr>
        <w:t xml:space="preserve"> без взимания платы</w:t>
      </w:r>
      <w:r w:rsidR="00BC67CD">
        <w:rPr>
          <w:rFonts w:ascii="Times New Roman" w:hAnsi="Times New Roman" w:cs="Times New Roman"/>
          <w:sz w:val="24"/>
          <w:szCs w:val="28"/>
        </w:rPr>
        <w:t xml:space="preserve"> (далее – обращения)</w:t>
      </w:r>
      <w:r w:rsidR="003C3359" w:rsidRPr="003C3359">
        <w:rPr>
          <w:rFonts w:ascii="Times New Roman" w:hAnsi="Times New Roman" w:cs="Times New Roman"/>
          <w:sz w:val="24"/>
          <w:szCs w:val="28"/>
        </w:rPr>
        <w:t>.</w:t>
      </w:r>
    </w:p>
    <w:p w14:paraId="06A5259D" w14:textId="77777777" w:rsidR="003C3359" w:rsidRPr="003C3359" w:rsidRDefault="004E6A55" w:rsidP="006B467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Порядок консультирования, п</w:t>
      </w:r>
      <w:r w:rsidR="003C3359" w:rsidRPr="003C3359">
        <w:rPr>
          <w:rFonts w:ascii="Times New Roman" w:hAnsi="Times New Roman" w:cs="Times New Roman"/>
          <w:sz w:val="24"/>
          <w:szCs w:val="28"/>
        </w:rPr>
        <w:t>еречень вопросов, по которым осуществляется консультирование</w:t>
      </w:r>
      <w:r w:rsidR="00BC67CD">
        <w:rPr>
          <w:rFonts w:ascii="Times New Roman" w:hAnsi="Times New Roman" w:cs="Times New Roman"/>
          <w:sz w:val="24"/>
          <w:szCs w:val="28"/>
        </w:rPr>
        <w:t xml:space="preserve"> и порядок учета консультирований</w:t>
      </w:r>
      <w:r w:rsidR="003C3359" w:rsidRPr="003C3359">
        <w:rPr>
          <w:rFonts w:ascii="Times New Roman" w:hAnsi="Times New Roman" w:cs="Times New Roman"/>
          <w:sz w:val="24"/>
          <w:szCs w:val="28"/>
        </w:rPr>
        <w:t xml:space="preserve">, </w:t>
      </w:r>
      <w:r w:rsidR="00D779AA">
        <w:rPr>
          <w:rFonts w:ascii="Times New Roman" w:hAnsi="Times New Roman" w:cs="Times New Roman"/>
          <w:sz w:val="24"/>
          <w:szCs w:val="28"/>
        </w:rPr>
        <w:t>устанавливаются</w:t>
      </w:r>
      <w:r w:rsidR="003C3359" w:rsidRPr="003C3359">
        <w:rPr>
          <w:rFonts w:ascii="Times New Roman" w:hAnsi="Times New Roman" w:cs="Times New Roman"/>
          <w:sz w:val="24"/>
          <w:szCs w:val="28"/>
        </w:rPr>
        <w:t xml:space="preserve"> положением о </w:t>
      </w:r>
      <w:r w:rsidR="003C4166">
        <w:rPr>
          <w:rFonts w:ascii="Times New Roman" w:hAnsi="Times New Roman" w:cs="Times New Roman"/>
          <w:sz w:val="24"/>
          <w:szCs w:val="28"/>
        </w:rPr>
        <w:t>муниципальном земельном контроле</w:t>
      </w:r>
      <w:r w:rsidR="003C3359" w:rsidRPr="003C3359">
        <w:rPr>
          <w:rFonts w:ascii="Times New Roman" w:hAnsi="Times New Roman" w:cs="Times New Roman"/>
          <w:sz w:val="24"/>
          <w:szCs w:val="28"/>
        </w:rPr>
        <w:t>.</w:t>
      </w:r>
    </w:p>
    <w:p w14:paraId="08A0B9E7" w14:textId="77777777" w:rsidR="006903E3" w:rsidRPr="00DA5218" w:rsidRDefault="006903E3" w:rsidP="006903E3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5218">
        <w:rPr>
          <w:rFonts w:ascii="Times New Roman" w:hAnsi="Times New Roman" w:cs="Times New Roman"/>
          <w:sz w:val="24"/>
          <w:szCs w:val="28"/>
        </w:rPr>
        <w:t>Консультирование может осуществляться:</w:t>
      </w:r>
    </w:p>
    <w:p w14:paraId="1908796F" w14:textId="77777777" w:rsidR="006903E3" w:rsidRPr="00DA5218" w:rsidRDefault="006903E3" w:rsidP="006903E3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5218">
        <w:rPr>
          <w:rFonts w:ascii="Times New Roman" w:hAnsi="Times New Roman" w:cs="Times New Roman"/>
          <w:sz w:val="24"/>
          <w:szCs w:val="28"/>
        </w:rPr>
        <w:t xml:space="preserve">- по телефону </w:t>
      </w:r>
      <w:r>
        <w:rPr>
          <w:rFonts w:ascii="Times New Roman" w:hAnsi="Times New Roman" w:cs="Times New Roman"/>
          <w:sz w:val="24"/>
          <w:szCs w:val="28"/>
        </w:rPr>
        <w:t xml:space="preserve">отдела землеустройства администрации: </w:t>
      </w:r>
      <w:r w:rsidRPr="00DA5218">
        <w:rPr>
          <w:rFonts w:ascii="Times New Roman" w:hAnsi="Times New Roman" w:cs="Times New Roman"/>
          <w:sz w:val="24"/>
          <w:szCs w:val="28"/>
        </w:rPr>
        <w:t>8(81370)52-153;</w:t>
      </w:r>
    </w:p>
    <w:p w14:paraId="752758BC" w14:textId="77777777" w:rsidR="006903E3" w:rsidRDefault="006903E3" w:rsidP="006903E3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5218">
        <w:rPr>
          <w:rFonts w:ascii="Times New Roman" w:hAnsi="Times New Roman" w:cs="Times New Roman"/>
          <w:sz w:val="24"/>
          <w:szCs w:val="28"/>
        </w:rPr>
        <w:t>- на личном приеме, пр</w:t>
      </w:r>
      <w:r w:rsidR="0051240A">
        <w:rPr>
          <w:rFonts w:ascii="Times New Roman" w:hAnsi="Times New Roman" w:cs="Times New Roman"/>
          <w:sz w:val="24"/>
          <w:szCs w:val="28"/>
        </w:rPr>
        <w:t>оводимом согласно установленному порядку</w:t>
      </w:r>
      <w:r w:rsidRPr="00DA5218">
        <w:rPr>
          <w:rFonts w:ascii="Times New Roman" w:hAnsi="Times New Roman" w:cs="Times New Roman"/>
          <w:sz w:val="24"/>
          <w:szCs w:val="28"/>
        </w:rPr>
        <w:t xml:space="preserve"> проведения должностными лицами администрации личного приема </w:t>
      </w:r>
      <w:r>
        <w:rPr>
          <w:rFonts w:ascii="Times New Roman" w:hAnsi="Times New Roman" w:cs="Times New Roman"/>
          <w:sz w:val="24"/>
          <w:szCs w:val="28"/>
        </w:rPr>
        <w:t>граждан</w:t>
      </w:r>
      <w:r w:rsidRPr="00DA5218">
        <w:rPr>
          <w:rFonts w:ascii="Times New Roman" w:hAnsi="Times New Roman" w:cs="Times New Roman"/>
          <w:sz w:val="24"/>
          <w:szCs w:val="28"/>
        </w:rPr>
        <w:t>;</w:t>
      </w:r>
    </w:p>
    <w:p w14:paraId="01841418" w14:textId="77777777" w:rsidR="006903E3" w:rsidRPr="00DA5218" w:rsidRDefault="006903E3" w:rsidP="006903E3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при рассмотрении письменных обращений;</w:t>
      </w:r>
    </w:p>
    <w:p w14:paraId="4303907F" w14:textId="77777777" w:rsidR="006903E3" w:rsidRDefault="006903E3" w:rsidP="006903E3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5218">
        <w:rPr>
          <w:rFonts w:ascii="Times New Roman" w:hAnsi="Times New Roman" w:cs="Times New Roman"/>
          <w:sz w:val="24"/>
          <w:szCs w:val="28"/>
        </w:rPr>
        <w:t>- в ходе пров</w:t>
      </w:r>
      <w:r>
        <w:rPr>
          <w:rFonts w:ascii="Times New Roman" w:hAnsi="Times New Roman" w:cs="Times New Roman"/>
          <w:sz w:val="24"/>
          <w:szCs w:val="28"/>
        </w:rPr>
        <w:t>едения контрольного мероприятия;</w:t>
      </w:r>
    </w:p>
    <w:p w14:paraId="7ACB1F51" w14:textId="77777777" w:rsidR="006903E3" w:rsidRDefault="006903E3" w:rsidP="006903E3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4E6A55">
        <w:rPr>
          <w:rFonts w:ascii="Times New Roman" w:hAnsi="Times New Roman" w:cs="Times New Roman"/>
          <w:sz w:val="24"/>
          <w:szCs w:val="28"/>
        </w:rPr>
        <w:t xml:space="preserve">по видео-конференц-связи, </w:t>
      </w:r>
      <w:r w:rsidRPr="00813F4B">
        <w:rPr>
          <w:rFonts w:ascii="Times New Roman" w:hAnsi="Times New Roman" w:cs="Times New Roman"/>
          <w:sz w:val="24"/>
          <w:szCs w:val="28"/>
        </w:rPr>
        <w:t>на собраниях и конференциях</w:t>
      </w:r>
      <w:r w:rsidR="0086299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 участием</w:t>
      </w:r>
      <w:r w:rsidRPr="00813F4B">
        <w:rPr>
          <w:rFonts w:ascii="Times New Roman" w:hAnsi="Times New Roman" w:cs="Times New Roman"/>
          <w:sz w:val="24"/>
          <w:szCs w:val="28"/>
        </w:rPr>
        <w:t xml:space="preserve"> граждан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5D7D6128" w14:textId="77777777" w:rsidR="003C3359" w:rsidRDefault="006B467F" w:rsidP="006B467F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3C3359" w:rsidRPr="003C3359">
        <w:rPr>
          <w:rFonts w:ascii="Times New Roman" w:hAnsi="Times New Roman" w:cs="Times New Roman"/>
          <w:sz w:val="24"/>
          <w:szCs w:val="28"/>
        </w:rPr>
        <w:t xml:space="preserve">онсультирование по однотипным обращениям </w:t>
      </w:r>
      <w:r w:rsidR="003733C0">
        <w:rPr>
          <w:rFonts w:ascii="Times New Roman" w:hAnsi="Times New Roman" w:cs="Times New Roman"/>
          <w:sz w:val="24"/>
          <w:szCs w:val="28"/>
        </w:rPr>
        <w:t xml:space="preserve">могут </w:t>
      </w:r>
      <w:r w:rsidR="003C3359" w:rsidRPr="003C3359">
        <w:rPr>
          <w:rFonts w:ascii="Times New Roman" w:hAnsi="Times New Roman" w:cs="Times New Roman"/>
          <w:sz w:val="24"/>
          <w:szCs w:val="28"/>
        </w:rPr>
        <w:t xml:space="preserve">осуществляется 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3C3359" w:rsidRPr="003C3359">
        <w:rPr>
          <w:rFonts w:ascii="Times New Roman" w:hAnsi="Times New Roman" w:cs="Times New Roman"/>
          <w:sz w:val="24"/>
          <w:szCs w:val="28"/>
        </w:rPr>
        <w:t xml:space="preserve">письменного разъяснения, подписанного уполномоченным должностным лицом </w:t>
      </w:r>
      <w:r>
        <w:rPr>
          <w:rFonts w:ascii="Times New Roman" w:hAnsi="Times New Roman" w:cs="Times New Roman"/>
          <w:sz w:val="24"/>
          <w:szCs w:val="28"/>
        </w:rPr>
        <w:t>администрации</w:t>
      </w:r>
      <w:r w:rsidR="003C3359" w:rsidRPr="003C3359">
        <w:rPr>
          <w:rFonts w:ascii="Times New Roman" w:hAnsi="Times New Roman" w:cs="Times New Roman"/>
          <w:sz w:val="24"/>
          <w:szCs w:val="28"/>
        </w:rPr>
        <w:t>.</w:t>
      </w:r>
    </w:p>
    <w:p w14:paraId="2E0529C1" w14:textId="77777777" w:rsidR="006B467F" w:rsidRDefault="006B467F" w:rsidP="00DA5218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Консультирование</w:t>
      </w:r>
      <w:r w:rsidR="006903E3">
        <w:rPr>
          <w:rFonts w:ascii="Times New Roman" w:hAnsi="Times New Roman" w:cs="Times New Roman"/>
          <w:sz w:val="24"/>
          <w:szCs w:val="28"/>
        </w:rPr>
        <w:t xml:space="preserve"> </w:t>
      </w:r>
      <w:r w:rsidRPr="006B467F">
        <w:rPr>
          <w:rFonts w:ascii="Times New Roman" w:hAnsi="Times New Roman" w:cs="Times New Roman"/>
          <w:sz w:val="24"/>
          <w:szCs w:val="28"/>
        </w:rPr>
        <w:t>возлагается на отдел землеустройства администрации и непосредственно на должностное лицо администрации, осуществляющее муниципальный земельный контроль.</w:t>
      </w:r>
    </w:p>
    <w:p w14:paraId="171F8C02" w14:textId="77777777" w:rsidR="00987AEC" w:rsidRPr="00987AEC" w:rsidRDefault="00A31DF7" w:rsidP="00987AEC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9F5121">
        <w:rPr>
          <w:rFonts w:ascii="Times New Roman" w:hAnsi="Times New Roman" w:cs="Times New Roman"/>
          <w:sz w:val="24"/>
          <w:szCs w:val="28"/>
        </w:rPr>
        <w:t>3</w:t>
      </w:r>
      <w:r w:rsidR="00987AEC">
        <w:rPr>
          <w:rFonts w:ascii="Times New Roman" w:hAnsi="Times New Roman" w:cs="Times New Roman"/>
          <w:sz w:val="24"/>
          <w:szCs w:val="28"/>
        </w:rPr>
        <w:t>.</w:t>
      </w:r>
      <w:r w:rsidR="00987AEC" w:rsidRPr="00987AEC">
        <w:rPr>
          <w:rFonts w:ascii="Times New Roman" w:hAnsi="Times New Roman" w:cs="Times New Roman"/>
          <w:sz w:val="24"/>
          <w:szCs w:val="28"/>
        </w:rPr>
        <w:t xml:space="preserve"> </w:t>
      </w:r>
      <w:r w:rsidR="00987AEC" w:rsidRPr="00987AEC">
        <w:rPr>
          <w:rFonts w:ascii="Times New Roman" w:hAnsi="Times New Roman" w:cs="Times New Roman"/>
          <w:b/>
          <w:sz w:val="24"/>
          <w:szCs w:val="28"/>
        </w:rPr>
        <w:t>Объявление предостережения</w:t>
      </w:r>
      <w:r w:rsidR="00987AEC" w:rsidRPr="00987AEC">
        <w:rPr>
          <w:rFonts w:ascii="Times New Roman" w:hAnsi="Times New Roman" w:cs="Times New Roman"/>
          <w:sz w:val="24"/>
          <w:szCs w:val="28"/>
        </w:rPr>
        <w:t xml:space="preserve"> о недопустимости нарушения обязательных требований и предложение принять меры по обеспечению соблюдения обязательных требований производится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(далее – предостережение).</w:t>
      </w:r>
    </w:p>
    <w:p w14:paraId="304AF9BA" w14:textId="77777777" w:rsidR="00987AEC" w:rsidRDefault="00987AEC" w:rsidP="00987AEC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87AEC">
        <w:rPr>
          <w:rFonts w:ascii="Times New Roman" w:hAnsi="Times New Roman" w:cs="Times New Roman"/>
          <w:bCs/>
          <w:sz w:val="24"/>
          <w:szCs w:val="28"/>
        </w:rPr>
        <w:t>Предостережение составляется по форме, утвержденной приказом Минэкономразвития России от 31.03.2021 №151 «О типовых формах документов, используемых контрольным (надзорным) органом» (а в случае утраты его силы, по форме, установленной иным нормативным правовым актом)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475B159C" w14:textId="77777777" w:rsidR="006B467F" w:rsidRPr="003C3359" w:rsidRDefault="00A31DF7" w:rsidP="006B467F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6903E3">
        <w:rPr>
          <w:rFonts w:ascii="Times New Roman" w:hAnsi="Times New Roman" w:cs="Times New Roman"/>
          <w:sz w:val="24"/>
          <w:szCs w:val="28"/>
        </w:rPr>
        <w:t xml:space="preserve">. </w:t>
      </w:r>
      <w:r w:rsidR="0026735F">
        <w:rPr>
          <w:rFonts w:ascii="Times New Roman" w:hAnsi="Times New Roman" w:cs="Times New Roman"/>
          <w:sz w:val="24"/>
          <w:szCs w:val="28"/>
        </w:rPr>
        <w:t>Сроки (периодичность) проведения профилактических мероприятий:</w:t>
      </w:r>
    </w:p>
    <w:tbl>
      <w:tblPr>
        <w:tblStyle w:val="a4"/>
        <w:tblpPr w:leftFromText="180" w:rightFromText="180" w:vertAnchor="text" w:horzAnchor="margin" w:tblpY="50"/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5353"/>
        <w:gridCol w:w="3544"/>
      </w:tblGrid>
      <w:tr w:rsidR="00FD16CC" w:rsidRPr="009E5CED" w14:paraId="591AFA48" w14:textId="77777777" w:rsidTr="00862994">
        <w:tc>
          <w:tcPr>
            <w:tcW w:w="567" w:type="dxa"/>
          </w:tcPr>
          <w:p w14:paraId="0C58CEA0" w14:textId="77777777" w:rsidR="00FD16CC" w:rsidRPr="00292C21" w:rsidRDefault="00FD16CC" w:rsidP="002673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2C21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353" w:type="dxa"/>
          </w:tcPr>
          <w:p w14:paraId="45FB9881" w14:textId="77777777" w:rsidR="00FD16CC" w:rsidRPr="00292C21" w:rsidRDefault="00FD16CC" w:rsidP="002673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2C21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3544" w:type="dxa"/>
          </w:tcPr>
          <w:p w14:paraId="60167889" w14:textId="77777777" w:rsidR="00FD16CC" w:rsidRPr="00292C21" w:rsidRDefault="00FD16CC" w:rsidP="002673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2C21">
              <w:rPr>
                <w:rFonts w:ascii="Times New Roman" w:hAnsi="Times New Roman" w:cs="Times New Roman"/>
                <w:sz w:val="24"/>
                <w:szCs w:val="28"/>
              </w:rPr>
              <w:t>Сроки исполнения</w:t>
            </w:r>
          </w:p>
        </w:tc>
      </w:tr>
      <w:tr w:rsidR="00FD16CC" w:rsidRPr="009E5CED" w14:paraId="15CFC9F9" w14:textId="77777777" w:rsidTr="00862994">
        <w:tc>
          <w:tcPr>
            <w:tcW w:w="567" w:type="dxa"/>
          </w:tcPr>
          <w:p w14:paraId="7B00862D" w14:textId="77777777" w:rsidR="00FD16CC" w:rsidRPr="0095202E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3" w:type="dxa"/>
          </w:tcPr>
          <w:p w14:paraId="5E286D5F" w14:textId="77777777" w:rsidR="00FD16CC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Информирование:</w:t>
            </w:r>
          </w:p>
          <w:p w14:paraId="4FF8CD9F" w14:textId="77777777" w:rsidR="00FD16CC" w:rsidRPr="0095202E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одернизация подраздела «Муниципальный контро</w:t>
            </w:r>
            <w:r w:rsidR="006903E3">
              <w:rPr>
                <w:rFonts w:ascii="Times New Roman" w:hAnsi="Times New Roman" w:cs="Times New Roman"/>
                <w:sz w:val="24"/>
                <w:szCs w:val="24"/>
              </w:rPr>
              <w:t>ль» официального сайта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F52D1F" w14:textId="77777777" w:rsidR="00FD16CC" w:rsidRDefault="00FD16CC" w:rsidP="0097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актуализация </w:t>
            </w: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 «Муниципальный контроль» информации согласно п.1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Программы</w:t>
            </w:r>
            <w:r w:rsidR="004258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D0C85D" w14:textId="77777777" w:rsidR="001D0F59" w:rsidRPr="0095202E" w:rsidRDefault="0042582F" w:rsidP="001D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0F59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контролируемых лиц</w:t>
            </w:r>
          </w:p>
        </w:tc>
        <w:tc>
          <w:tcPr>
            <w:tcW w:w="3544" w:type="dxa"/>
          </w:tcPr>
          <w:p w14:paraId="22A38A47" w14:textId="77777777" w:rsidR="00FD16CC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C8E3F" w14:textId="77777777" w:rsidR="00FD16CC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9F987" w14:textId="77777777" w:rsidR="00FD16CC" w:rsidRPr="001543CE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240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168697" w14:textId="77777777" w:rsidR="00FD16CC" w:rsidRPr="001543CE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51240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35FA77" w14:textId="77777777" w:rsidR="00FD16CC" w:rsidRPr="001543CE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51240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D67621" w14:textId="77777777" w:rsidR="00FD16CC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51240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4258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7EB418" w14:textId="77777777" w:rsidR="0042582F" w:rsidRPr="0095202E" w:rsidRDefault="0042582F" w:rsidP="00331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  <w:r w:rsidR="003312D8">
              <w:rPr>
                <w:rFonts w:ascii="Times New Roman" w:hAnsi="Times New Roman" w:cs="Times New Roman"/>
                <w:sz w:val="24"/>
                <w:szCs w:val="24"/>
              </w:rPr>
              <w:t>, по факту обращения лиц или</w:t>
            </w:r>
            <w:r w:rsidR="001D0F5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312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0F59">
              <w:rPr>
                <w:rFonts w:ascii="Times New Roman" w:hAnsi="Times New Roman" w:cs="Times New Roman"/>
                <w:sz w:val="24"/>
                <w:szCs w:val="24"/>
              </w:rPr>
              <w:t>рафику</w:t>
            </w:r>
          </w:p>
        </w:tc>
      </w:tr>
      <w:tr w:rsidR="00FD16CC" w:rsidRPr="009E5CED" w14:paraId="4E14E575" w14:textId="77777777" w:rsidTr="00862994">
        <w:trPr>
          <w:trHeight w:val="77"/>
        </w:trPr>
        <w:tc>
          <w:tcPr>
            <w:tcW w:w="567" w:type="dxa"/>
          </w:tcPr>
          <w:p w14:paraId="5F841359" w14:textId="77777777" w:rsidR="00FD16CC" w:rsidRPr="0095202E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3" w:type="dxa"/>
          </w:tcPr>
          <w:p w14:paraId="68E71885" w14:textId="77777777" w:rsidR="00FD16CC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Консультирование:</w:t>
            </w: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A48255" w14:textId="77777777" w:rsidR="00FD16CC" w:rsidRDefault="00FD16CC" w:rsidP="00D1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проведении</w:t>
            </w: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контролируемых лиц и иных заинтересованных лиц;</w:t>
            </w:r>
          </w:p>
          <w:p w14:paraId="3628AC74" w14:textId="77777777" w:rsidR="00FD16CC" w:rsidRDefault="00FD16CC" w:rsidP="00D1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5E09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6CB31C" w14:textId="77777777" w:rsidR="00FD16CC" w:rsidRDefault="00FD16CC" w:rsidP="00D1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проведении собрания</w:t>
            </w:r>
            <w:r w:rsidR="005E0946">
              <w:rPr>
                <w:rFonts w:ascii="Times New Roman" w:hAnsi="Times New Roman" w:cs="Times New Roman"/>
                <w:sz w:val="24"/>
                <w:szCs w:val="24"/>
              </w:rPr>
              <w:t>,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201243" w14:textId="77777777" w:rsidR="00FD16CC" w:rsidRDefault="00FD16CC" w:rsidP="00D1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рассмотрении письменных обращений</w:t>
            </w:r>
          </w:p>
          <w:p w14:paraId="33696D0E" w14:textId="77777777" w:rsidR="00FD16CC" w:rsidRPr="0095202E" w:rsidRDefault="00FD16CC" w:rsidP="00D1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898E52" w14:textId="77777777" w:rsidR="00FD16CC" w:rsidRDefault="00FD16CC" w:rsidP="006B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5D0A2" w14:textId="77777777" w:rsidR="00FD16CC" w:rsidRDefault="00FD16CC" w:rsidP="006B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периода, </w:t>
            </w:r>
            <w:r w:rsidRPr="00D1564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приема;</w:t>
            </w:r>
          </w:p>
          <w:p w14:paraId="7BC19F9B" w14:textId="77777777" w:rsidR="00FD16CC" w:rsidRPr="0095202E" w:rsidRDefault="00FD16CC" w:rsidP="006B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мероприятия, собрания, по факту обращения</w:t>
            </w:r>
          </w:p>
        </w:tc>
      </w:tr>
      <w:tr w:rsidR="00987AEC" w:rsidRPr="009E5CED" w14:paraId="42418E9B" w14:textId="77777777" w:rsidTr="00862994">
        <w:trPr>
          <w:trHeight w:val="77"/>
        </w:trPr>
        <w:tc>
          <w:tcPr>
            <w:tcW w:w="567" w:type="dxa"/>
          </w:tcPr>
          <w:p w14:paraId="12B3A5EE" w14:textId="77777777" w:rsidR="00987AEC" w:rsidRDefault="00A31DF7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3" w:type="dxa"/>
          </w:tcPr>
          <w:p w14:paraId="10F14892" w14:textId="77777777" w:rsidR="00987AEC" w:rsidRDefault="00987AEC" w:rsidP="004E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3544" w:type="dxa"/>
          </w:tcPr>
          <w:p w14:paraId="1379C9DB" w14:textId="77777777" w:rsidR="00987AEC" w:rsidRDefault="00987AEC" w:rsidP="004E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EC">
              <w:rPr>
                <w:rFonts w:ascii="Times New Roman" w:hAnsi="Times New Roman" w:cs="Times New Roman"/>
                <w:sz w:val="24"/>
                <w:szCs w:val="24"/>
              </w:rPr>
              <w:t>в течение периода, по мере необходимости</w:t>
            </w:r>
          </w:p>
        </w:tc>
      </w:tr>
      <w:tr w:rsidR="00FD16CC" w:rsidRPr="009E5CED" w14:paraId="4852F08E" w14:textId="77777777" w:rsidTr="00862994">
        <w:tc>
          <w:tcPr>
            <w:tcW w:w="567" w:type="dxa"/>
          </w:tcPr>
          <w:p w14:paraId="6808A50D" w14:textId="77777777" w:rsidR="00FD16CC" w:rsidRDefault="004E6A55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3" w:type="dxa"/>
          </w:tcPr>
          <w:p w14:paraId="2EB0CE46" w14:textId="77777777" w:rsidR="00FD16CC" w:rsidRPr="0007406B" w:rsidRDefault="00FD16CC" w:rsidP="00FD1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для утверждения программы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офилактики </w:t>
            </w:r>
            <w:r w:rsidR="006903E3" w:rsidRPr="006903E3">
              <w:rPr>
                <w:rFonts w:ascii="Times New Roman" w:hAnsi="Times New Roman" w:cs="Times New Roman"/>
                <w:sz w:val="24"/>
                <w:szCs w:val="24"/>
              </w:rPr>
              <w:t xml:space="preserve">рисков причинения вреда </w:t>
            </w:r>
            <w:r w:rsidR="0051240A">
              <w:rPr>
                <w:rFonts w:ascii="Times New Roman" w:hAnsi="Times New Roman" w:cs="Times New Roman"/>
                <w:sz w:val="24"/>
                <w:szCs w:val="24"/>
              </w:rPr>
              <w:t>на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14:paraId="4FE61225" w14:textId="77777777" w:rsidR="00FD16CC" w:rsidRPr="0007406B" w:rsidRDefault="00FD16CC" w:rsidP="00F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01.10 - 20.12.</w:t>
            </w:r>
            <w:r w:rsidR="00C228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2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0E34CA1" w14:textId="77777777" w:rsidR="00C03632" w:rsidRPr="00923474" w:rsidRDefault="003C3359" w:rsidP="00B72AB8">
      <w:pPr>
        <w:pStyle w:val="ab"/>
        <w:spacing w:before="18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474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Pr="00923474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923474">
        <w:rPr>
          <w:rFonts w:ascii="Times New Roman" w:hAnsi="Times New Roman" w:cs="Times New Roman"/>
          <w:b/>
          <w:sz w:val="24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14:paraId="1AFF9C8D" w14:textId="77777777" w:rsidR="00960120" w:rsidRPr="00C22883" w:rsidRDefault="00960120" w:rsidP="003C3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509"/>
        <w:gridCol w:w="2413"/>
      </w:tblGrid>
      <w:tr w:rsidR="00AB6E0A" w:rsidRPr="00AB6E0A" w14:paraId="7B1FA8E6" w14:textId="77777777" w:rsidTr="00D30D3F">
        <w:tc>
          <w:tcPr>
            <w:tcW w:w="546" w:type="dxa"/>
            <w:shd w:val="clear" w:color="auto" w:fill="auto"/>
            <w:vAlign w:val="center"/>
          </w:tcPr>
          <w:p w14:paraId="5B257B74" w14:textId="77777777" w:rsidR="00AB6E0A" w:rsidRPr="00923474" w:rsidRDefault="00AB6E0A" w:rsidP="0092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34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47FDEDC0" w14:textId="77777777" w:rsidR="00AB6E0A" w:rsidRPr="00923474" w:rsidRDefault="00AB6E0A" w:rsidP="0092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347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396CC11" w14:textId="77777777" w:rsidR="00AB6E0A" w:rsidRPr="00923474" w:rsidRDefault="00AB6E0A" w:rsidP="0092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3474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AB6E0A" w:rsidRPr="00AB6E0A" w14:paraId="59D0BAC4" w14:textId="77777777" w:rsidTr="00D30D3F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14:paraId="089F8229" w14:textId="77777777" w:rsidR="00AB6E0A" w:rsidRPr="00AB6E0A" w:rsidRDefault="00AB6E0A" w:rsidP="00923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E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6A510315" w14:textId="77777777" w:rsidR="00AB6E0A" w:rsidRPr="004E6A55" w:rsidRDefault="00AB6E0A" w:rsidP="00A31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6A5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в сети «Интернет» в соответствии с ч.3 ст.46 Федерального закона от 31.07.</w:t>
            </w:r>
            <w:r w:rsidR="00C22883" w:rsidRPr="004E6A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E6A55">
              <w:rPr>
                <w:rFonts w:ascii="Times New Roman" w:hAnsi="Times New Roman" w:cs="Times New Roman"/>
                <w:sz w:val="24"/>
                <w:szCs w:val="24"/>
              </w:rPr>
              <w:t xml:space="preserve"> №248-ФЗ «</w:t>
            </w:r>
            <w:hyperlink r:id="rId11" w:anchor="64U0IK" w:history="1">
              <w:r w:rsidRPr="004E6A55">
                <w:rPr>
                  <w:rFonts w:ascii="Times New Roman" w:hAnsi="Times New Roman" w:cs="Times New Roman"/>
                  <w:sz w:val="24"/>
                  <w:szCs w:val="24"/>
                </w:rPr>
                <w:t>О государственном контроле (надзоре) и муниципальном контроле в Российской Федерации</w:t>
              </w:r>
            </w:hyperlink>
            <w:r w:rsidRPr="004E6A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0F03291" w14:textId="77777777" w:rsidR="00AB6E0A" w:rsidRPr="004E6A55" w:rsidRDefault="00AB6E0A" w:rsidP="004E5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E6A55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D30D3F" w:rsidRPr="00AB6E0A" w14:paraId="5FCAC414" w14:textId="77777777" w:rsidTr="00D30D3F">
        <w:trPr>
          <w:trHeight w:val="510"/>
        </w:trPr>
        <w:tc>
          <w:tcPr>
            <w:tcW w:w="546" w:type="dxa"/>
            <w:shd w:val="clear" w:color="auto" w:fill="auto"/>
            <w:vAlign w:val="center"/>
          </w:tcPr>
          <w:p w14:paraId="3799E618" w14:textId="77777777" w:rsidR="00D30D3F" w:rsidRPr="00AB6E0A" w:rsidRDefault="00D30D3F" w:rsidP="00923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261CE7FC" w14:textId="77777777" w:rsidR="00D30D3F" w:rsidRDefault="00D30D3F" w:rsidP="00D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A5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FC6A0A" w14:textId="77777777" w:rsidR="00D30D3F" w:rsidRDefault="00D30D3F" w:rsidP="00D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3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консультирований;</w:t>
            </w:r>
          </w:p>
          <w:p w14:paraId="177CE404" w14:textId="77777777" w:rsidR="00D30D3F" w:rsidRPr="004E542F" w:rsidRDefault="00D30D3F" w:rsidP="006D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312">
              <w:rPr>
                <w:rFonts w:ascii="Times New Roman" w:hAnsi="Times New Roman" w:cs="Times New Roman"/>
                <w:sz w:val="24"/>
                <w:szCs w:val="24"/>
              </w:rPr>
              <w:t>объявленных предостережений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2D4433E3" w14:textId="77777777" w:rsidR="00D30D3F" w:rsidRDefault="006D0312" w:rsidP="00D30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</w:t>
            </w:r>
            <w:r w:rsidR="00D30D3F" w:rsidRPr="004E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0D3F" w:rsidRPr="004E6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0D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875B6A" w14:textId="77777777" w:rsidR="00D30D3F" w:rsidRDefault="006D0312" w:rsidP="00D30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</w:t>
            </w:r>
            <w:r w:rsidR="00D30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E0A" w:rsidRPr="00AB6E0A" w14:paraId="5963922E" w14:textId="77777777" w:rsidTr="00D30D3F">
        <w:trPr>
          <w:trHeight w:val="510"/>
        </w:trPr>
        <w:tc>
          <w:tcPr>
            <w:tcW w:w="546" w:type="dxa"/>
            <w:shd w:val="clear" w:color="auto" w:fill="auto"/>
            <w:vAlign w:val="center"/>
          </w:tcPr>
          <w:p w14:paraId="00D1138D" w14:textId="77777777" w:rsidR="00AB6E0A" w:rsidRPr="00AB6E0A" w:rsidRDefault="00D30D3F" w:rsidP="00923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6E0A" w:rsidRPr="00AB6E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6FE7CB5B" w14:textId="77777777" w:rsidR="00AB6E0A" w:rsidRPr="004E6A55" w:rsidRDefault="004E542F" w:rsidP="00D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D30D3F" w:rsidRPr="004E6A55">
              <w:rPr>
                <w:rFonts w:ascii="Times New Roman" w:hAnsi="Times New Roman" w:cs="Times New Roman"/>
                <w:sz w:val="24"/>
                <w:szCs w:val="24"/>
              </w:rPr>
              <w:t>контролируемых лиц и их представителей</w:t>
            </w:r>
            <w:r w:rsidR="006C0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D3F" w:rsidRPr="004E5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D3F">
              <w:rPr>
                <w:rFonts w:ascii="Times New Roman" w:hAnsi="Times New Roman" w:cs="Times New Roman"/>
                <w:sz w:val="24"/>
                <w:szCs w:val="24"/>
              </w:rPr>
              <w:t>удовлетворенных качеством и уровнем консультирования, в</w:t>
            </w: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 количества </w:t>
            </w:r>
            <w:r w:rsidR="00D30D3F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A7158AC" w14:textId="77777777" w:rsidR="00AB6E0A" w:rsidRPr="004E6A55" w:rsidRDefault="006D0312" w:rsidP="00D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E54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6E0A" w:rsidRPr="004E6A5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87AEC" w:rsidRPr="00AB6E0A" w14:paraId="2D1B3F42" w14:textId="77777777" w:rsidTr="00D30D3F">
        <w:tc>
          <w:tcPr>
            <w:tcW w:w="546" w:type="dxa"/>
            <w:shd w:val="clear" w:color="auto" w:fill="auto"/>
            <w:vAlign w:val="center"/>
          </w:tcPr>
          <w:p w14:paraId="5BEBC46D" w14:textId="77777777" w:rsidR="00987AEC" w:rsidRPr="00AB6E0A" w:rsidRDefault="00987AEC" w:rsidP="00923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7EDB8201" w14:textId="77777777" w:rsidR="00987AEC" w:rsidRPr="004E6A55" w:rsidRDefault="004E542F" w:rsidP="004E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987AEC">
              <w:rPr>
                <w:rFonts w:ascii="Times New Roman" w:hAnsi="Times New Roman" w:cs="Times New Roman"/>
                <w:sz w:val="24"/>
                <w:szCs w:val="24"/>
              </w:rPr>
              <w:t xml:space="preserve"> не допущенных (предотвращенных) нарушений требований обязательных требований</w:t>
            </w:r>
            <w:r w:rsidR="006C0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% от общего</w:t>
            </w:r>
            <w:r w:rsidR="00987AEC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6175C98" w14:textId="77777777" w:rsidR="00987AEC" w:rsidRDefault="00987AEC" w:rsidP="00E11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30%</w:t>
            </w:r>
            <w:r w:rsidR="004E54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48135B" w14:textId="77777777" w:rsidR="004E542F" w:rsidRDefault="004E542F" w:rsidP="00E11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2F" w:rsidRPr="00AB6E0A" w14:paraId="3E128BD6" w14:textId="77777777" w:rsidTr="00D30D3F">
        <w:tc>
          <w:tcPr>
            <w:tcW w:w="546" w:type="dxa"/>
            <w:shd w:val="clear" w:color="auto" w:fill="auto"/>
            <w:vAlign w:val="center"/>
          </w:tcPr>
          <w:p w14:paraId="09569F78" w14:textId="77777777" w:rsidR="004E542F" w:rsidRDefault="004E542F" w:rsidP="00923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5B3085ED" w14:textId="77777777" w:rsidR="004E542F" w:rsidRDefault="004E542F" w:rsidP="004E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>Доля не допущенных (предотвращенных) нарушений требований обязательных требований</w:t>
            </w:r>
            <w:r w:rsidR="006C0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 xml:space="preserve"> в % от общего 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консультирований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F8EABF0" w14:textId="77777777" w:rsidR="004E542F" w:rsidRPr="004E542F" w:rsidRDefault="004E542F" w:rsidP="004E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>не менее 30%;</w:t>
            </w:r>
          </w:p>
          <w:p w14:paraId="4F670408" w14:textId="77777777" w:rsidR="004E542F" w:rsidRDefault="004E542F" w:rsidP="004E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2F" w:rsidRPr="00AB6E0A" w14:paraId="7398C63D" w14:textId="77777777" w:rsidTr="00D30D3F">
        <w:tc>
          <w:tcPr>
            <w:tcW w:w="546" w:type="dxa"/>
            <w:shd w:val="clear" w:color="auto" w:fill="auto"/>
            <w:vAlign w:val="center"/>
          </w:tcPr>
          <w:p w14:paraId="688B5DEB" w14:textId="77777777" w:rsidR="004E542F" w:rsidRDefault="004E542F" w:rsidP="006D0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D03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9" w:type="dxa"/>
            <w:shd w:val="clear" w:color="auto" w:fill="auto"/>
            <w:vAlign w:val="center"/>
          </w:tcPr>
          <w:p w14:paraId="459EDDA8" w14:textId="77777777" w:rsidR="004E542F" w:rsidRDefault="004E542F" w:rsidP="004E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>Доля не допущенных (предотвращенных) нарушений требований обязательных требований</w:t>
            </w:r>
            <w:r w:rsidR="006C0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 xml:space="preserve"> в % от общего 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объявленных предостережений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AAA5556" w14:textId="77777777" w:rsidR="004E542F" w:rsidRDefault="004E542F" w:rsidP="00E11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>не менее 30%</w:t>
            </w:r>
          </w:p>
        </w:tc>
      </w:tr>
    </w:tbl>
    <w:p w14:paraId="46FA180F" w14:textId="77777777" w:rsidR="00E11BE6" w:rsidRDefault="00E11BE6" w:rsidP="00DF7969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0379C1B5" w14:textId="77777777" w:rsidR="00D779AA" w:rsidRDefault="00DF7969" w:rsidP="00DF7969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Администрация</w:t>
      </w:r>
      <w:r w:rsidR="00D779AA" w:rsidRPr="00D779AA">
        <w:rPr>
          <w:rFonts w:ascii="Times New Roman" w:hAnsi="Times New Roman" w:cs="Times New Roman"/>
          <w:sz w:val="24"/>
          <w:szCs w:val="28"/>
        </w:rPr>
        <w:t xml:space="preserve"> ежегодно осуществляют подготовку доклада о </w:t>
      </w:r>
      <w:r>
        <w:rPr>
          <w:rFonts w:ascii="Times New Roman" w:hAnsi="Times New Roman" w:cs="Times New Roman"/>
          <w:sz w:val="24"/>
          <w:szCs w:val="28"/>
        </w:rPr>
        <w:t>муниципальном земельном</w:t>
      </w:r>
      <w:r w:rsidR="00D779AA" w:rsidRPr="00D779AA">
        <w:rPr>
          <w:rFonts w:ascii="Times New Roman" w:hAnsi="Times New Roman" w:cs="Times New Roman"/>
          <w:sz w:val="24"/>
          <w:szCs w:val="28"/>
        </w:rPr>
        <w:t xml:space="preserve"> контрол</w:t>
      </w:r>
      <w:r>
        <w:rPr>
          <w:rFonts w:ascii="Times New Roman" w:hAnsi="Times New Roman" w:cs="Times New Roman"/>
          <w:sz w:val="24"/>
          <w:szCs w:val="28"/>
        </w:rPr>
        <w:t>е</w:t>
      </w:r>
      <w:r w:rsidR="00D779AA" w:rsidRPr="00D779AA">
        <w:rPr>
          <w:rFonts w:ascii="Times New Roman" w:hAnsi="Times New Roman" w:cs="Times New Roman"/>
          <w:sz w:val="24"/>
          <w:szCs w:val="28"/>
        </w:rPr>
        <w:t xml:space="preserve"> с указанием сведений о достижении ключевых показателей и сведений об индикативных показателях контроля, в т</w:t>
      </w:r>
      <w:r>
        <w:rPr>
          <w:rFonts w:ascii="Times New Roman" w:hAnsi="Times New Roman" w:cs="Times New Roman"/>
          <w:sz w:val="24"/>
          <w:szCs w:val="28"/>
        </w:rPr>
        <w:t>.</w:t>
      </w:r>
      <w:r w:rsidR="00D779AA" w:rsidRPr="00D779AA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.</w:t>
      </w:r>
      <w:r w:rsidR="00D779AA" w:rsidRPr="00D779AA">
        <w:rPr>
          <w:rFonts w:ascii="Times New Roman" w:hAnsi="Times New Roman" w:cs="Times New Roman"/>
          <w:sz w:val="24"/>
          <w:szCs w:val="28"/>
        </w:rPr>
        <w:t xml:space="preserve"> о влиянии профилактических мероприятий и контрольных мероприятий на достижение ключевых показателей.</w:t>
      </w:r>
    </w:p>
    <w:p w14:paraId="7108F074" w14:textId="77777777" w:rsidR="00AB6E0A" w:rsidRPr="00AB6E0A" w:rsidRDefault="00AB6E0A" w:rsidP="00AB6E0A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6E0A">
        <w:rPr>
          <w:rFonts w:ascii="Times New Roman" w:hAnsi="Times New Roman" w:cs="Times New Roman"/>
          <w:sz w:val="24"/>
          <w:szCs w:val="28"/>
        </w:rPr>
        <w:t>Ожидаемый результат реализации Программы профилактики - снижение количества выявленных нарушений требований земельного законодательства, связанных, в первую очередь, с увеличением количества и качества проводимых профилактических мероприятий.</w:t>
      </w:r>
    </w:p>
    <w:p w14:paraId="7EFD78B7" w14:textId="77777777" w:rsidR="0042412C" w:rsidRPr="009E5CED" w:rsidRDefault="00B03889" w:rsidP="00B0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42412C" w:rsidRPr="009E5CED" w:rsidSect="000253F8">
      <w:headerReference w:type="default" r:id="rId12"/>
      <w:pgSz w:w="11906" w:h="16838"/>
      <w:pgMar w:top="1134" w:right="849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7BFE" w14:textId="77777777" w:rsidR="00BE44FF" w:rsidRDefault="00BE44FF" w:rsidP="0042412C">
      <w:pPr>
        <w:spacing w:after="0" w:line="240" w:lineRule="auto"/>
      </w:pPr>
      <w:r>
        <w:separator/>
      </w:r>
    </w:p>
  </w:endnote>
  <w:endnote w:type="continuationSeparator" w:id="0">
    <w:p w14:paraId="4E6DA31B" w14:textId="77777777" w:rsidR="00BE44FF" w:rsidRDefault="00BE44FF" w:rsidP="0042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3271" w14:textId="77777777" w:rsidR="00BE44FF" w:rsidRDefault="00BE44FF" w:rsidP="0042412C">
      <w:pPr>
        <w:spacing w:after="0" w:line="240" w:lineRule="auto"/>
      </w:pPr>
      <w:r>
        <w:separator/>
      </w:r>
    </w:p>
  </w:footnote>
  <w:footnote w:type="continuationSeparator" w:id="0">
    <w:p w14:paraId="2284384B" w14:textId="77777777" w:rsidR="00BE44FF" w:rsidRDefault="00BE44FF" w:rsidP="0042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551126"/>
      <w:docPartObj>
        <w:docPartGallery w:val="Page Numbers (Top of Page)"/>
        <w:docPartUnique/>
      </w:docPartObj>
    </w:sdtPr>
    <w:sdtEndPr/>
    <w:sdtContent>
      <w:p w14:paraId="12E132EE" w14:textId="77777777" w:rsidR="000656ED" w:rsidRDefault="000656ED">
        <w:pPr>
          <w:pStyle w:val="a5"/>
          <w:jc w:val="center"/>
          <w:rPr>
            <w:rFonts w:ascii="Times New Roman" w:hAnsi="Times New Roman" w:cs="Times New Roman"/>
            <w:sz w:val="24"/>
          </w:rPr>
        </w:pPr>
      </w:p>
      <w:p w14:paraId="646B96EC" w14:textId="77777777" w:rsidR="000656ED" w:rsidRDefault="00E02A42">
        <w:pPr>
          <w:pStyle w:val="a5"/>
          <w:jc w:val="center"/>
        </w:pPr>
        <w:r w:rsidRPr="0042412C">
          <w:rPr>
            <w:rFonts w:ascii="Times New Roman" w:hAnsi="Times New Roman" w:cs="Times New Roman"/>
            <w:sz w:val="24"/>
          </w:rPr>
          <w:fldChar w:fldCharType="begin"/>
        </w:r>
        <w:r w:rsidR="000656ED" w:rsidRPr="004241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2412C">
          <w:rPr>
            <w:rFonts w:ascii="Times New Roman" w:hAnsi="Times New Roman" w:cs="Times New Roman"/>
            <w:sz w:val="24"/>
          </w:rPr>
          <w:fldChar w:fldCharType="separate"/>
        </w:r>
        <w:r w:rsidR="00043D72">
          <w:rPr>
            <w:rFonts w:ascii="Times New Roman" w:hAnsi="Times New Roman" w:cs="Times New Roman"/>
            <w:noProof/>
            <w:sz w:val="24"/>
          </w:rPr>
          <w:t>2</w:t>
        </w:r>
        <w:r w:rsidRPr="0042412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916C2"/>
    <w:multiLevelType w:val="hybridMultilevel"/>
    <w:tmpl w:val="3FB0C410"/>
    <w:lvl w:ilvl="0" w:tplc="C9625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374C52"/>
    <w:multiLevelType w:val="hybridMultilevel"/>
    <w:tmpl w:val="AC386B30"/>
    <w:lvl w:ilvl="0" w:tplc="0BD686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1052710">
    <w:abstractNumId w:val="0"/>
  </w:num>
  <w:num w:numId="2" w16cid:durableId="2106613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8"/>
    <w:rsid w:val="00000441"/>
    <w:rsid w:val="00003680"/>
    <w:rsid w:val="00022531"/>
    <w:rsid w:val="000253F8"/>
    <w:rsid w:val="00025ECA"/>
    <w:rsid w:val="00027F5D"/>
    <w:rsid w:val="00033CAC"/>
    <w:rsid w:val="00042852"/>
    <w:rsid w:val="00043D72"/>
    <w:rsid w:val="000533C0"/>
    <w:rsid w:val="000656ED"/>
    <w:rsid w:val="000739D1"/>
    <w:rsid w:val="0007406B"/>
    <w:rsid w:val="00075732"/>
    <w:rsid w:val="000912FA"/>
    <w:rsid w:val="00094910"/>
    <w:rsid w:val="0009656A"/>
    <w:rsid w:val="000A4144"/>
    <w:rsid w:val="000B0FB0"/>
    <w:rsid w:val="000B525D"/>
    <w:rsid w:val="000E1C95"/>
    <w:rsid w:val="000F17BE"/>
    <w:rsid w:val="0012639A"/>
    <w:rsid w:val="001401C9"/>
    <w:rsid w:val="001543CE"/>
    <w:rsid w:val="0016012F"/>
    <w:rsid w:val="00160253"/>
    <w:rsid w:val="001A4268"/>
    <w:rsid w:val="001D0F59"/>
    <w:rsid w:val="001E2918"/>
    <w:rsid w:val="00200ECE"/>
    <w:rsid w:val="00212992"/>
    <w:rsid w:val="00225740"/>
    <w:rsid w:val="00226394"/>
    <w:rsid w:val="00230F12"/>
    <w:rsid w:val="00240EA0"/>
    <w:rsid w:val="002659FF"/>
    <w:rsid w:val="00266420"/>
    <w:rsid w:val="0026735F"/>
    <w:rsid w:val="0027370D"/>
    <w:rsid w:val="00276816"/>
    <w:rsid w:val="00280BD7"/>
    <w:rsid w:val="002927F1"/>
    <w:rsid w:val="00292C21"/>
    <w:rsid w:val="002974E4"/>
    <w:rsid w:val="002D1B3D"/>
    <w:rsid w:val="002D323B"/>
    <w:rsid w:val="002E3BD3"/>
    <w:rsid w:val="0030261F"/>
    <w:rsid w:val="003068F4"/>
    <w:rsid w:val="00312527"/>
    <w:rsid w:val="003312D8"/>
    <w:rsid w:val="00361057"/>
    <w:rsid w:val="003733C0"/>
    <w:rsid w:val="00393970"/>
    <w:rsid w:val="003B3D97"/>
    <w:rsid w:val="003B6B16"/>
    <w:rsid w:val="003C3359"/>
    <w:rsid w:val="003C4166"/>
    <w:rsid w:val="003D41EF"/>
    <w:rsid w:val="003E4EAE"/>
    <w:rsid w:val="003E52E6"/>
    <w:rsid w:val="003E5B7D"/>
    <w:rsid w:val="0040197E"/>
    <w:rsid w:val="00402A72"/>
    <w:rsid w:val="00407C41"/>
    <w:rsid w:val="00412CAB"/>
    <w:rsid w:val="0042412C"/>
    <w:rsid w:val="0042582F"/>
    <w:rsid w:val="00454373"/>
    <w:rsid w:val="00454965"/>
    <w:rsid w:val="00482A9A"/>
    <w:rsid w:val="004A3DBA"/>
    <w:rsid w:val="004C3752"/>
    <w:rsid w:val="004E542F"/>
    <w:rsid w:val="004E6A55"/>
    <w:rsid w:val="00506EEC"/>
    <w:rsid w:val="0051240A"/>
    <w:rsid w:val="00525A40"/>
    <w:rsid w:val="00540F7B"/>
    <w:rsid w:val="005469E9"/>
    <w:rsid w:val="0057499E"/>
    <w:rsid w:val="00586237"/>
    <w:rsid w:val="005B1E7F"/>
    <w:rsid w:val="005C7B51"/>
    <w:rsid w:val="005D57F6"/>
    <w:rsid w:val="005E0946"/>
    <w:rsid w:val="00600EA4"/>
    <w:rsid w:val="006052E1"/>
    <w:rsid w:val="00632295"/>
    <w:rsid w:val="00640CD1"/>
    <w:rsid w:val="00647023"/>
    <w:rsid w:val="00667714"/>
    <w:rsid w:val="00684CAC"/>
    <w:rsid w:val="006903E3"/>
    <w:rsid w:val="006B0300"/>
    <w:rsid w:val="006B467F"/>
    <w:rsid w:val="006B66C3"/>
    <w:rsid w:val="006C0B9E"/>
    <w:rsid w:val="006C14F9"/>
    <w:rsid w:val="006D0312"/>
    <w:rsid w:val="006D15D7"/>
    <w:rsid w:val="006E14CB"/>
    <w:rsid w:val="006F0359"/>
    <w:rsid w:val="00702451"/>
    <w:rsid w:val="00703F73"/>
    <w:rsid w:val="007160CF"/>
    <w:rsid w:val="00716898"/>
    <w:rsid w:val="007264CF"/>
    <w:rsid w:val="00751B1E"/>
    <w:rsid w:val="007632A4"/>
    <w:rsid w:val="00783301"/>
    <w:rsid w:val="00785253"/>
    <w:rsid w:val="00785F2A"/>
    <w:rsid w:val="00786371"/>
    <w:rsid w:val="00786972"/>
    <w:rsid w:val="00796CF9"/>
    <w:rsid w:val="007C2503"/>
    <w:rsid w:val="007D0513"/>
    <w:rsid w:val="007D5F17"/>
    <w:rsid w:val="007F4AC5"/>
    <w:rsid w:val="00813F4B"/>
    <w:rsid w:val="00843D59"/>
    <w:rsid w:val="00854E82"/>
    <w:rsid w:val="00862994"/>
    <w:rsid w:val="00874812"/>
    <w:rsid w:val="008A298E"/>
    <w:rsid w:val="008A4998"/>
    <w:rsid w:val="008B3663"/>
    <w:rsid w:val="008C2716"/>
    <w:rsid w:val="008F3912"/>
    <w:rsid w:val="00923474"/>
    <w:rsid w:val="0095202E"/>
    <w:rsid w:val="00960120"/>
    <w:rsid w:val="009733F4"/>
    <w:rsid w:val="00987AEC"/>
    <w:rsid w:val="009E0C17"/>
    <w:rsid w:val="009E3FD0"/>
    <w:rsid w:val="009E5CED"/>
    <w:rsid w:val="009F5121"/>
    <w:rsid w:val="00A20088"/>
    <w:rsid w:val="00A200C2"/>
    <w:rsid w:val="00A24579"/>
    <w:rsid w:val="00A31DF7"/>
    <w:rsid w:val="00A55919"/>
    <w:rsid w:val="00A64575"/>
    <w:rsid w:val="00AB6E0A"/>
    <w:rsid w:val="00B03889"/>
    <w:rsid w:val="00B30EEF"/>
    <w:rsid w:val="00B50284"/>
    <w:rsid w:val="00B667D2"/>
    <w:rsid w:val="00B72AB8"/>
    <w:rsid w:val="00B824E3"/>
    <w:rsid w:val="00BB3FE1"/>
    <w:rsid w:val="00BC67CD"/>
    <w:rsid w:val="00BE44FF"/>
    <w:rsid w:val="00C03632"/>
    <w:rsid w:val="00C05530"/>
    <w:rsid w:val="00C16E15"/>
    <w:rsid w:val="00C22883"/>
    <w:rsid w:val="00C2452F"/>
    <w:rsid w:val="00C53718"/>
    <w:rsid w:val="00C75E02"/>
    <w:rsid w:val="00C810DE"/>
    <w:rsid w:val="00C864EB"/>
    <w:rsid w:val="00CA041C"/>
    <w:rsid w:val="00CB23F0"/>
    <w:rsid w:val="00CC5EC8"/>
    <w:rsid w:val="00CE4960"/>
    <w:rsid w:val="00CF7E98"/>
    <w:rsid w:val="00D1564B"/>
    <w:rsid w:val="00D30D3F"/>
    <w:rsid w:val="00D41E33"/>
    <w:rsid w:val="00D52CA8"/>
    <w:rsid w:val="00D66D96"/>
    <w:rsid w:val="00D779AA"/>
    <w:rsid w:val="00D80872"/>
    <w:rsid w:val="00D87CC6"/>
    <w:rsid w:val="00DA5218"/>
    <w:rsid w:val="00DB3D8F"/>
    <w:rsid w:val="00DB6988"/>
    <w:rsid w:val="00DD5B7A"/>
    <w:rsid w:val="00DF7969"/>
    <w:rsid w:val="00E02A42"/>
    <w:rsid w:val="00E11BE6"/>
    <w:rsid w:val="00E13DCE"/>
    <w:rsid w:val="00E147D4"/>
    <w:rsid w:val="00E238BA"/>
    <w:rsid w:val="00E276D0"/>
    <w:rsid w:val="00E32A4A"/>
    <w:rsid w:val="00E74CD1"/>
    <w:rsid w:val="00E951A8"/>
    <w:rsid w:val="00EB44C1"/>
    <w:rsid w:val="00EF08D1"/>
    <w:rsid w:val="00EF77AA"/>
    <w:rsid w:val="00F101C6"/>
    <w:rsid w:val="00F106EF"/>
    <w:rsid w:val="00F13331"/>
    <w:rsid w:val="00F14585"/>
    <w:rsid w:val="00F14C71"/>
    <w:rsid w:val="00F23C75"/>
    <w:rsid w:val="00F27F5C"/>
    <w:rsid w:val="00F41527"/>
    <w:rsid w:val="00F41F0E"/>
    <w:rsid w:val="00F76366"/>
    <w:rsid w:val="00F94488"/>
    <w:rsid w:val="00FA1024"/>
    <w:rsid w:val="00FA6F5F"/>
    <w:rsid w:val="00FA7E37"/>
    <w:rsid w:val="00FB3C4D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F47CB7"/>
  <w15:docId w15:val="{FB542486-B146-41DA-B368-04AB7DB5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A9A"/>
    <w:rPr>
      <w:color w:val="0000FF"/>
      <w:u w:val="single"/>
    </w:rPr>
  </w:style>
  <w:style w:type="table" w:styleId="a4">
    <w:name w:val="Table Grid"/>
    <w:basedOn w:val="a1"/>
    <w:uiPriority w:val="59"/>
    <w:rsid w:val="0005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12C"/>
  </w:style>
  <w:style w:type="paragraph" w:styleId="a7">
    <w:name w:val="footer"/>
    <w:basedOn w:val="a"/>
    <w:link w:val="a8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12C"/>
  </w:style>
  <w:style w:type="paragraph" w:styleId="a9">
    <w:name w:val="Balloon Text"/>
    <w:basedOn w:val="a"/>
    <w:link w:val="aa"/>
    <w:uiPriority w:val="99"/>
    <w:semiHidden/>
    <w:unhideWhenUsed/>
    <w:rsid w:val="0014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1C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50284"/>
    <w:pPr>
      <w:ind w:left="720"/>
      <w:contextualSpacing/>
    </w:pPr>
  </w:style>
  <w:style w:type="paragraph" w:customStyle="1" w:styleId="ConsPlusTitle">
    <w:name w:val="ConsPlusTitle"/>
    <w:rsid w:val="00DA521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c">
    <w:name w:val="footnote text"/>
    <w:basedOn w:val="a"/>
    <w:link w:val="1"/>
    <w:rsid w:val="00DA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DA5218"/>
    <w:rPr>
      <w:sz w:val="20"/>
      <w:szCs w:val="20"/>
    </w:rPr>
  </w:style>
  <w:style w:type="character" w:customStyle="1" w:styleId="1">
    <w:name w:val="Текст сноски Знак1"/>
    <w:link w:val="ac"/>
    <w:rsid w:val="00DA5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A5218"/>
    <w:rPr>
      <w:vertAlign w:val="superscript"/>
    </w:rPr>
  </w:style>
  <w:style w:type="paragraph" w:customStyle="1" w:styleId="s59">
    <w:name w:val="s59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72AB8"/>
  </w:style>
  <w:style w:type="character" w:customStyle="1" w:styleId="s58">
    <w:name w:val="s58"/>
    <w:basedOn w:val="a0"/>
    <w:rsid w:val="00B72AB8"/>
  </w:style>
  <w:style w:type="paragraph" w:customStyle="1" w:styleId="s4">
    <w:name w:val="s4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67">
    <w:name w:val="s67"/>
    <w:basedOn w:val="a0"/>
    <w:rsid w:val="00B72AB8"/>
  </w:style>
  <w:style w:type="character" w:customStyle="1" w:styleId="s68">
    <w:name w:val="s68"/>
    <w:basedOn w:val="a0"/>
    <w:rsid w:val="00B7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3E29DAE02F11D5C5443B93F548266296F499E6D849D59AA5BF1FFC90E5DA92C7BC569E9B51ED29740CA28E1EP3x4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k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1B124-6400-4F93-A71D-2D860901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Настя Горшкова</cp:lastModifiedBy>
  <cp:revision>6</cp:revision>
  <cp:lastPrinted>2022-12-20T06:30:00Z</cp:lastPrinted>
  <dcterms:created xsi:type="dcterms:W3CDTF">2022-12-26T06:52:00Z</dcterms:created>
  <dcterms:modified xsi:type="dcterms:W3CDTF">2022-12-26T06:55:00Z</dcterms:modified>
</cp:coreProperties>
</file>