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8253" w14:textId="62DD1737" w:rsidR="000C567F" w:rsidRDefault="004A1767" w:rsidP="000C567F">
      <w:pPr>
        <w:pStyle w:val="20"/>
        <w:spacing w:after="0"/>
        <w:jc w:val="right"/>
        <w:rPr>
          <w:rFonts w:ascii="Times New Roman" w:eastAsiaTheme="minorHAnsi" w:hAnsi="Times New Roman" w:cs="Times New Roman"/>
          <w:noProof/>
          <w:sz w:val="24"/>
          <w:szCs w:val="18"/>
          <w:lang w:eastAsia="ru-RU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eastAsia="ru-RU"/>
        </w:rPr>
        <w:t>идентификатор</w:t>
      </w:r>
    </w:p>
    <w:p w14:paraId="5E286C0F" w14:textId="27A03A91" w:rsidR="00EB4AD5" w:rsidRDefault="000C567F" w:rsidP="00EB4AD5">
      <w:pPr>
        <w:pStyle w:val="20"/>
        <w:spacing w:after="0"/>
        <w:rPr>
          <w:sz w:val="22"/>
          <w:szCs w:val="22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eastAsia="ru-RU"/>
        </w:rPr>
        <w:t>ГЕРБ</w:t>
      </w:r>
    </w:p>
    <w:p w14:paraId="4FC672CF" w14:textId="77777777" w:rsidR="00EB4AD5" w:rsidRDefault="00EB4AD5" w:rsidP="00EB4AD5">
      <w:pPr>
        <w:pStyle w:val="20"/>
        <w:spacing w:after="0"/>
        <w:rPr>
          <w:sz w:val="22"/>
          <w:szCs w:val="22"/>
        </w:rPr>
      </w:pPr>
    </w:p>
    <w:p w14:paraId="0B2F569B" w14:textId="77777777" w:rsidR="00EB4AD5" w:rsidRDefault="00EB4AD5" w:rsidP="00EB4AD5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14:paraId="321A1EE6" w14:textId="77777777" w:rsidR="00EB4AD5" w:rsidRDefault="00EB4AD5" w:rsidP="00EB4AD5">
      <w:pPr>
        <w:pStyle w:val="32"/>
      </w:pPr>
      <w:r>
        <w:t>Всеволожского муниципального района Ленинградской области</w:t>
      </w:r>
    </w:p>
    <w:p w14:paraId="2F2025F0" w14:textId="77777777" w:rsidR="00EB4AD5" w:rsidRDefault="00EB4AD5" w:rsidP="00EB4AD5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7F5C2D7E" w14:textId="77777777" w:rsidR="00EB4AD5" w:rsidRDefault="00EB4AD5" w:rsidP="00EB4AD5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0E4A3BA7" w14:textId="27BA31EB" w:rsidR="00EB4AD5" w:rsidRPr="001059A3" w:rsidRDefault="004A1767" w:rsidP="00EB4AD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</w:t>
      </w:r>
      <w:r w:rsidRPr="004A1767">
        <w:rPr>
          <w:rFonts w:ascii="Arial" w:hAnsi="Arial" w:cs="Arial"/>
          <w:b/>
          <w:sz w:val="28"/>
          <w:szCs w:val="28"/>
          <w:u w:val="single"/>
        </w:rPr>
        <w:t>29.06.2022</w:t>
      </w:r>
      <w:r w:rsidR="00D25B43" w:rsidRPr="004A1767">
        <w:rPr>
          <w:rFonts w:ascii="Arial" w:hAnsi="Arial" w:cs="Arial"/>
          <w:b/>
          <w:sz w:val="28"/>
          <w:szCs w:val="28"/>
          <w:u w:val="single"/>
        </w:rPr>
        <w:t>______</w:t>
      </w:r>
      <w:r w:rsidR="00D25B43">
        <w:rPr>
          <w:rFonts w:ascii="Arial" w:hAnsi="Arial" w:cs="Arial"/>
          <w:sz w:val="28"/>
          <w:szCs w:val="28"/>
        </w:rPr>
        <w:tab/>
      </w:r>
      <w:r w:rsidR="00D25B43">
        <w:rPr>
          <w:rFonts w:ascii="Arial" w:hAnsi="Arial" w:cs="Arial"/>
          <w:sz w:val="28"/>
          <w:szCs w:val="28"/>
        </w:rPr>
        <w:tab/>
      </w:r>
      <w:r w:rsidR="00D25B43">
        <w:rPr>
          <w:rFonts w:ascii="Arial" w:hAnsi="Arial" w:cs="Arial"/>
          <w:sz w:val="28"/>
          <w:szCs w:val="28"/>
        </w:rPr>
        <w:tab/>
      </w:r>
      <w:r w:rsidR="00D25B43">
        <w:rPr>
          <w:rFonts w:ascii="Arial" w:hAnsi="Arial" w:cs="Arial"/>
          <w:sz w:val="28"/>
          <w:szCs w:val="28"/>
        </w:rPr>
        <w:tab/>
      </w:r>
      <w:r w:rsidR="00D25B43">
        <w:rPr>
          <w:rFonts w:ascii="Arial" w:hAnsi="Arial" w:cs="Arial"/>
          <w:sz w:val="28"/>
          <w:szCs w:val="28"/>
        </w:rPr>
        <w:tab/>
      </w:r>
      <w:r w:rsidR="00D25B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5B43">
        <w:rPr>
          <w:rFonts w:ascii="Arial" w:hAnsi="Arial" w:cs="Arial"/>
          <w:sz w:val="28"/>
          <w:szCs w:val="28"/>
        </w:rPr>
        <w:t>№ ___</w:t>
      </w:r>
      <w:r w:rsidRPr="004A1767">
        <w:rPr>
          <w:rFonts w:ascii="Arial" w:hAnsi="Arial" w:cs="Arial"/>
          <w:b/>
          <w:sz w:val="28"/>
          <w:szCs w:val="28"/>
          <w:u w:val="single"/>
        </w:rPr>
        <w:t>219</w:t>
      </w:r>
      <w:r w:rsidR="00D25B43">
        <w:rPr>
          <w:rFonts w:ascii="Arial" w:hAnsi="Arial" w:cs="Arial"/>
          <w:sz w:val="28"/>
          <w:szCs w:val="28"/>
        </w:rPr>
        <w:t>___</w:t>
      </w:r>
    </w:p>
    <w:p w14:paraId="50DF3954" w14:textId="77777777" w:rsidR="00EB4AD5" w:rsidRPr="00EB4AD5" w:rsidRDefault="00EB4AD5" w:rsidP="00EB4AD5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Pr="00A2774F">
        <w:rPr>
          <w:rFonts w:ascii="Arial" w:hAnsi="Arial" w:cs="Arial"/>
          <w:sz w:val="28"/>
          <w:szCs w:val="28"/>
          <w:vertAlign w:val="superscript"/>
        </w:rPr>
        <w:t>дер. Юкки</w:t>
      </w:r>
    </w:p>
    <w:p w14:paraId="1EA7262E" w14:textId="77777777" w:rsidR="00EB4AD5" w:rsidRPr="00EB4AD5" w:rsidRDefault="00EB4AD5" w:rsidP="00CE40C8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CE40C8" w:rsidRPr="00316662" w14:paraId="30909D1F" w14:textId="77777777" w:rsidTr="00EB4AD5">
        <w:tc>
          <w:tcPr>
            <w:tcW w:w="4678" w:type="dxa"/>
            <w:vAlign w:val="center"/>
            <w:hideMark/>
          </w:tcPr>
          <w:p w14:paraId="0D708450" w14:textId="6990D960" w:rsidR="00316662" w:rsidRPr="0035168D" w:rsidRDefault="00316662" w:rsidP="00CE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6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источниках наружного противопожарного водоснабжения</w:t>
            </w:r>
            <w:r w:rsidR="00351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351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целей </w:t>
            </w:r>
            <w:r w:rsidRPr="00316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пожаротушения, расположенных </w:t>
            </w:r>
            <w:r w:rsidR="00CE4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населенных </w:t>
            </w:r>
            <w:r w:rsidR="003516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CE4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унктах </w:t>
            </w:r>
            <w:r w:rsidRPr="00316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CE4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="00CE4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Юкковского</w:t>
            </w:r>
            <w:proofErr w:type="spellEnd"/>
            <w:r w:rsidR="00CE4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  <w:r w:rsidRPr="00316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B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166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 прилегающей к нему территории</w:t>
            </w:r>
          </w:p>
        </w:tc>
      </w:tr>
    </w:tbl>
    <w:p w14:paraId="36E8809C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AAC0E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73E39" w14:textId="74F03680" w:rsidR="0035168D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 №69-ФЗ </w:t>
      </w:r>
      <w:r w:rsidR="00D2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пожарной безопасности», в целях создания условий для забора в любое время года воды из источников наружного водоснабжения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населенных пунктов муниципального образования «Юкковское сельское поселение»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«Юкковское сельское поселение»</w:t>
      </w:r>
      <w:r w:rsidRPr="00CE40C8">
        <w:rPr>
          <w:rFonts w:ascii="Times New Roman" w:hAnsi="Times New Roman" w:cs="Times New Roman"/>
          <w:sz w:val="28"/>
          <w:szCs w:val="28"/>
        </w:rPr>
        <w:t xml:space="preserve"> </w:t>
      </w:r>
      <w:r w:rsidRPr="00E55825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AADFD5" w14:textId="77777777" w:rsid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285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C59C106" w14:textId="77777777" w:rsidR="0035168D" w:rsidRPr="00316662" w:rsidRDefault="0035168D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EEA6E" w14:textId="77777777" w:rsidR="00316662" w:rsidRPr="0031666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согласно П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риложению.</w:t>
      </w:r>
    </w:p>
    <w:p w14:paraId="5084637D" w14:textId="3E67CBA7" w:rsidR="00316662" w:rsidRPr="0031666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муниципального образования «Юкковское сельское поселение»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независимо </w:t>
      </w:r>
      <w:r w:rsidR="00D2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их ведомственной принадлежности и организационно – правовой формы, результаты проверки оформлять актом.</w:t>
      </w:r>
    </w:p>
    <w:p w14:paraId="01E990F9" w14:textId="77777777" w:rsidR="00316662" w:rsidRPr="0031666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Администрации МО «Юкковское сельское поселение»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организациям всех форм собственности, имеющим источники наружного противопожарного водоснабжения:</w:t>
      </w:r>
    </w:p>
    <w:p w14:paraId="786B5CC5" w14:textId="77777777" w:rsidR="00316662" w:rsidRPr="0031666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14:paraId="49D2FA3D" w14:textId="77777777" w:rsidR="00316662" w:rsidRPr="0031666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14:paraId="3DD6CCB4" w14:textId="77777777" w:rsidR="00316662" w:rsidRPr="0031666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14:paraId="6541AB4D" w14:textId="24068609" w:rsidR="00D25B43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Руководителям предприятий, организаций,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«Юкковское сельское поселение»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порядок беспрепятственного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пожарной охраны на территорию предприятий, организаций для заправки водой, необходимой для тушения пожаров, </w:t>
      </w:r>
      <w:r w:rsidR="00D2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осуществления проверки их технического состояния.</w:t>
      </w:r>
    </w:p>
    <w:p w14:paraId="072FD3D0" w14:textId="2950D5A5" w:rsidR="002E7E24" w:rsidRDefault="002E7E24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его официального обнародования.</w:t>
      </w:r>
    </w:p>
    <w:p w14:paraId="1D20F4A2" w14:textId="367732B2" w:rsidR="00D25B43" w:rsidRDefault="00D25B43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5B43">
        <w:t xml:space="preserve"> </w:t>
      </w:r>
      <w:r w:rsidRPr="00D2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D2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Юкковские</w:t>
      </w:r>
      <w:proofErr w:type="spellEnd"/>
      <w:r w:rsidRPr="00D2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ведомости» и разместить на официальном сайте МО «Юкковское сельское поселение» в сети «Интернет» по адресу: www.ykki.ru.</w:t>
      </w:r>
    </w:p>
    <w:p w14:paraId="3CC182C1" w14:textId="1FC4EC5A" w:rsidR="00316662" w:rsidRPr="00316662" w:rsidRDefault="00D25B43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оставляю за собой.</w:t>
      </w:r>
    </w:p>
    <w:p w14:paraId="66C1FA55" w14:textId="2D3934A3" w:rsidR="0031666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14:paraId="3AAD6F03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8A1A7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E5C28" w14:textId="602F763E" w:rsidR="00CE40C8" w:rsidRPr="00DC06AF" w:rsidRDefault="00CE40C8" w:rsidP="00CE40C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DC06A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06AF">
        <w:rPr>
          <w:rFonts w:ascii="Times New Roman" w:hAnsi="Times New Roman"/>
          <w:sz w:val="28"/>
          <w:szCs w:val="28"/>
        </w:rPr>
        <w:t xml:space="preserve">     </w:t>
      </w:r>
      <w:r w:rsidR="006031FF">
        <w:rPr>
          <w:rFonts w:ascii="Times New Roman" w:hAnsi="Times New Roman"/>
          <w:sz w:val="28"/>
          <w:szCs w:val="28"/>
        </w:rPr>
        <w:t xml:space="preserve">                       </w:t>
      </w:r>
      <w:r w:rsidRPr="00DC06A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А.А.Уразов</w:t>
      </w:r>
      <w:proofErr w:type="spellEnd"/>
    </w:p>
    <w:p w14:paraId="7A125839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F7FEA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AFB91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1AF0F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E5B3EF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4975D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FA5D3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95DBA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D8CC1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D75F8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38B39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310BA3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81E7D" w14:textId="77777777" w:rsidR="00CE40C8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69D0B" w14:textId="77777777" w:rsidR="00285443" w:rsidRDefault="00285443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9CDEE" w14:textId="4D48FB76" w:rsidR="00285443" w:rsidRDefault="00285443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3B1CA" w14:textId="77777777" w:rsidR="00B321B9" w:rsidRDefault="00B321B9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B45A8" w14:textId="0E96E22C" w:rsidR="006031FF" w:rsidRDefault="006031FF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743C5" w14:textId="2603D3D5" w:rsidR="006031FF" w:rsidRDefault="006031FF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25B0E" w14:textId="35CC2FA2" w:rsidR="00B24AC2" w:rsidRDefault="00B24AC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C23F4" w14:textId="77777777" w:rsidR="00B24AC2" w:rsidRDefault="00B24AC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75F5DD" w14:textId="77777777" w:rsidR="00285443" w:rsidRDefault="00285443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6003E" w14:textId="77777777" w:rsidR="00285443" w:rsidRDefault="00285443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4317A" w14:textId="77777777" w:rsidR="00CE40C8" w:rsidRPr="00DC06AF" w:rsidRDefault="00CE40C8" w:rsidP="00CE40C8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Приложение</w:t>
      </w:r>
    </w:p>
    <w:p w14:paraId="618ADED3" w14:textId="77777777" w:rsidR="00CE40C8" w:rsidRPr="00DC06AF" w:rsidRDefault="00CE40C8" w:rsidP="00CE40C8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к постановлению администрации</w:t>
      </w:r>
    </w:p>
    <w:p w14:paraId="279325C3" w14:textId="77777777" w:rsidR="00CE40C8" w:rsidRPr="00DC06AF" w:rsidRDefault="00CE40C8" w:rsidP="00CE40C8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МО «Юкковское сельское поселение»</w:t>
      </w:r>
    </w:p>
    <w:p w14:paraId="531C6CE6" w14:textId="76514A1A" w:rsidR="00316662" w:rsidRPr="00B24AC2" w:rsidRDefault="00CE40C8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2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2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3" w:name="_GoBack"/>
      <w:bookmarkEnd w:id="3"/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62" w:rsidRP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24A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29.06.2022 </w:t>
      </w:r>
      <w:r w:rsidR="00316662" w:rsidRP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729A4" w:rsidRP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A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219</w:t>
      </w:r>
    </w:p>
    <w:p w14:paraId="70752A2E" w14:textId="77777777" w:rsidR="006031FF" w:rsidRPr="00316662" w:rsidRDefault="006031FF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AA334" w14:textId="77777777" w:rsidR="00316662" w:rsidRPr="00316662" w:rsidRDefault="00316662" w:rsidP="00CE4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14:paraId="0266805D" w14:textId="0461D1DE" w:rsidR="00316662" w:rsidRDefault="00316662" w:rsidP="00CE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учёта и проверки наружного противопожарного</w:t>
      </w:r>
      <w:r w:rsidR="0060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водоснабжения</w:t>
      </w:r>
    </w:p>
    <w:p w14:paraId="744A3188" w14:textId="77777777" w:rsidR="008C1587" w:rsidRPr="00316662" w:rsidRDefault="008C1587" w:rsidP="00CE4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B2C49" w14:textId="37BCD876" w:rsidR="00316662" w:rsidRPr="008C1587" w:rsidRDefault="00316662" w:rsidP="008C158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DBECC5B" w14:textId="77777777" w:rsidR="008C1587" w:rsidRPr="008C1587" w:rsidRDefault="008C1587" w:rsidP="008C158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CAF2E2" w14:textId="1C671B1F" w:rsidR="007656A1" w:rsidRDefault="008C1587" w:rsidP="00CE40C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656A1" w:rsidRPr="002E7E24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содержания и эксплуатации источников наружного противопожарного водоснабжения на территории муниципального образования «Юкковское сельское поселение» разработан в соответствии с Федеральными законами от 22.07.2008 № 123-ФЗ </w:t>
      </w:r>
      <w:r w:rsidR="002E7E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56A1" w:rsidRPr="002E7E24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о требованиях пожарной безопасности</w:t>
      </w:r>
      <w:r w:rsidR="002E7E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56A1" w:rsidRPr="002E7E24">
        <w:rPr>
          <w:rFonts w:ascii="Times New Roman" w:hAnsi="Times New Roman" w:cs="Times New Roman"/>
          <w:color w:val="000000"/>
          <w:sz w:val="28"/>
          <w:szCs w:val="28"/>
        </w:rPr>
        <w:t xml:space="preserve">, от 21.12.1994 № 69-ФЗ </w:t>
      </w:r>
      <w:r w:rsidR="002E7E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56A1" w:rsidRPr="002E7E24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</w:t>
      </w:r>
      <w:r w:rsidR="002E7E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9B54E5D" w14:textId="517E6F62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Наружное противопожарное водоснабжение поселения включает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себя: водопровод, пожарные водоёмы, водонапорные башни, а также другие естественные и искусственные </w:t>
      </w:r>
      <w:proofErr w:type="spellStart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водоисточники</w:t>
      </w:r>
      <w:proofErr w:type="spellEnd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вода из которых используется для пожаротушения, независимо от их ведомственной принадлежности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организационно – правовой формы.</w:t>
      </w:r>
    </w:p>
    <w:p w14:paraId="7B8C0BB1" w14:textId="7A83DA0A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Ответственность за техническое состояние источников </w:t>
      </w:r>
      <w:r w:rsidR="00741F8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наружного противопожарного водоснабжения 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установку указателей несёт </w:t>
      </w:r>
      <w:r w:rsidR="00741F82" w:rsidRPr="002E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собственник, </w:t>
      </w:r>
      <w:r w:rsidR="005E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41F82" w:rsidRPr="002E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ведении которого они находятся.</w:t>
      </w:r>
    </w:p>
    <w:p w14:paraId="46A97133" w14:textId="52978B0F" w:rsid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Подразделения пожарной охраны имеют право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беспрепятственный въезд на территорию предприятий и организаций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заправки водой, необходимой для тушения пожаров, а также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проверки технического состояния источников противопожарного водоснабжения.</w:t>
      </w:r>
    </w:p>
    <w:p w14:paraId="6D687A94" w14:textId="77777777" w:rsidR="008C1587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383CA" w14:textId="77777777" w:rsidR="00316662" w:rsidRPr="008C1587" w:rsidRDefault="00316662" w:rsidP="008C158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состояние, эксплуатация и требования к источникам противопожарного водоснабжения</w:t>
      </w:r>
      <w:r w:rsid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F53B852" w14:textId="77777777" w:rsidR="008C1587" w:rsidRPr="008C1587" w:rsidRDefault="008C1587" w:rsidP="008C158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D2F6C3" w14:textId="7777777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7D514990" w14:textId="1ABEA5EE" w:rsidR="00316662" w:rsidRPr="00316662" w:rsidRDefault="00316662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качественной приёмкой всех систем водоснабжения по окончании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строительства, реконструкции и ремонта;</w:t>
      </w:r>
    </w:p>
    <w:p w14:paraId="32801864" w14:textId="77777777" w:rsidR="00316662" w:rsidRPr="00316662" w:rsidRDefault="00316662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14:paraId="77349090" w14:textId="77777777" w:rsidR="00316662" w:rsidRPr="00316662" w:rsidRDefault="00316662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систематическим контролем за состоянием водоисточников;</w:t>
      </w:r>
    </w:p>
    <w:p w14:paraId="369AD528" w14:textId="1EF04905" w:rsidR="00316662" w:rsidRPr="00316662" w:rsidRDefault="00316662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периодическим испытанием водопроводных сетей на водоотдачу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4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год);</w:t>
      </w:r>
    </w:p>
    <w:p w14:paraId="6CF02849" w14:textId="77777777" w:rsidR="00316662" w:rsidRPr="00316662" w:rsidRDefault="00316662" w:rsidP="002E7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14:paraId="544660AB" w14:textId="62C9042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Источники противопожарного водоснабжения должны находиться </w:t>
      </w:r>
      <w:r w:rsidR="0060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14:paraId="2AF76C8B" w14:textId="032E0915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 м.</w:t>
      </w:r>
    </w:p>
    <w:p w14:paraId="710BE3F7" w14:textId="181F09F4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водоёмы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14:paraId="703561E7" w14:textId="79CD8645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Водонапорные башни должны быть оборудованы патрубком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пожарной </w:t>
      </w:r>
      <w:proofErr w:type="spellStart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полугайкой</w:t>
      </w:r>
      <w:proofErr w:type="spellEnd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(диаметром 77мм) для забора воды пожарной техникой и иметь подъезд с твердым покрытием шириной не менее 3,5м.</w:t>
      </w:r>
    </w:p>
    <w:p w14:paraId="4AF9DFC4" w14:textId="5025D67C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Пирсы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прочное боковое ограждение высотой 0,7 – 0,8м. Со стороны </w:t>
      </w:r>
      <w:proofErr w:type="spellStart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укрепляется упорный брус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толщиной 25 см. Ширина пирса должна обеспечивать свободную установку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пожарных автомобилей. Для разворота их перед пирсом устраивают площадку с твердым покрытием размером 12х12 м. Высота площадки пирса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самым низким уровнем воды не должна превышать 5 м. Глубина воды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14:paraId="6F0A3DFD" w14:textId="7777777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14:paraId="76F9004D" w14:textId="3A882BDC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Задвижки с электроприводом, установленные на обводных линиях водомерных устройств, проверяются на работоспособность не реже двух раз </w:t>
      </w:r>
      <w:r w:rsid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год, а пожарные насосы – ежемесячно.</w:t>
      </w:r>
    </w:p>
    <w:p w14:paraId="498D91AB" w14:textId="15076839" w:rsid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Источники противопожарного водоснабжения допускается использовать только при тушении пожаров, проведении занятий, учений </w:t>
      </w:r>
      <w:r w:rsid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проверке их работоспособности.</w:t>
      </w:r>
    </w:p>
    <w:p w14:paraId="571A2529" w14:textId="77777777" w:rsidR="008C1587" w:rsidRPr="00316662" w:rsidRDefault="008C1587" w:rsidP="008C1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08025" w14:textId="54B12B7A" w:rsidR="00316662" w:rsidRPr="008C1587" w:rsidRDefault="00316662" w:rsidP="008C158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и порядок проверки противопожарного водоснабжения</w:t>
      </w:r>
    </w:p>
    <w:p w14:paraId="1110D4A6" w14:textId="77777777" w:rsidR="008C1587" w:rsidRPr="008C1587" w:rsidRDefault="008C1587" w:rsidP="008C158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06E6AE" w14:textId="56A22A90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741F8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источников наружного противопожарного водоснабжения 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вести строгий учет и проводить плановые совместные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подразделениями Государственной противопожарной службы проверки имеющихся в их ведении</w:t>
      </w:r>
      <w:r w:rsidR="00741F8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противопожарного водоснабжения.</w:t>
      </w:r>
    </w:p>
    <w:p w14:paraId="5CCC68FE" w14:textId="58360941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 целью учета всех водоисточников, которые могут быть использованы для тушения пожара, организации водопроводного хозяйства </w:t>
      </w:r>
      <w:r w:rsid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14:paraId="28E4B290" w14:textId="2C0DE572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Проверка противопожарного водоснабжения производится 2 раза </w:t>
      </w:r>
      <w:r w:rsid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</w:p>
    <w:p w14:paraId="68A3136E" w14:textId="7777777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При проверке пожарного водоема проверяется:</w:t>
      </w:r>
    </w:p>
    <w:p w14:paraId="532D49FD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14:paraId="0B7C3F63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14:paraId="38986F97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заполнения водой и возможность его пополнения;</w:t>
      </w:r>
    </w:p>
    <w:p w14:paraId="4AFDB74A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площадки перед водоемом для забора воды;</w:t>
      </w:r>
    </w:p>
    <w:p w14:paraId="026D7E02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герметичность задвижек (при их наличии);</w:t>
      </w:r>
    </w:p>
    <w:p w14:paraId="3D87CA53" w14:textId="2647B626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проруби при отрицательной температуре воздуха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открытых водоемов).</w:t>
      </w:r>
    </w:p>
    <w:p w14:paraId="1D69A374" w14:textId="7777777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При проверке пожарного пирса проверяется:</w:t>
      </w:r>
    </w:p>
    <w:p w14:paraId="78B066B0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14:paraId="22606E11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беспрепятственного подъезда к пожарному пирсу;</w:t>
      </w:r>
    </w:p>
    <w:p w14:paraId="686B4D07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площадки перед пирсом для разворота пожарной техники;</w:t>
      </w:r>
    </w:p>
    <w:p w14:paraId="7776F0FD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14:paraId="290805E2" w14:textId="77777777" w:rsid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33D67F33" w14:textId="77777777" w:rsidR="008C1587" w:rsidRPr="00316662" w:rsidRDefault="008C1587" w:rsidP="008C1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AA809" w14:textId="2BDDC2F6" w:rsidR="00316662" w:rsidRPr="008C1587" w:rsidRDefault="00316662" w:rsidP="008C158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Инвентаризация противопожарного водоснабжения</w:t>
      </w:r>
    </w:p>
    <w:p w14:paraId="4D6D394F" w14:textId="77777777" w:rsidR="008C1587" w:rsidRPr="008C1587" w:rsidRDefault="008C1587" w:rsidP="008C158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C75F2" w14:textId="28238F7F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Инвентаризация противопожарного водоснабжения проводится 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реже одного раза в пять лет.</w:t>
      </w:r>
    </w:p>
    <w:p w14:paraId="1485B47C" w14:textId="7744BDBF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могут быть использованы для тушения пожаров и выявления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состояния и характеристик.</w:t>
      </w:r>
    </w:p>
    <w:p w14:paraId="6869BE5A" w14:textId="3FBD6871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инвентаризации водоснабжения постановлением </w:t>
      </w:r>
      <w:r w:rsidR="006031FF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«Юкковское сельское</w:t>
      </w:r>
      <w:r w:rsidR="00316662" w:rsidRPr="002E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межведомственная комиссия, в состав которой входят: </w:t>
      </w:r>
      <w:r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местной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«Юкковское сельское</w:t>
      </w:r>
      <w:r w:rsidRPr="002E7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поселение»,</w:t>
      </w:r>
      <w:r w:rsidR="00316662"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государственного пожарного надзора, организации водопроводного хозяйства, абоненты</w:t>
      </w:r>
      <w:r w:rsidRP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B88393" w14:textId="7777777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Комиссия путем детальной проверки каждого водоисточника уточняет:</w:t>
      </w:r>
    </w:p>
    <w:p w14:paraId="309C6210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14:paraId="7A6ADA79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 сокращения количества водоисточников;</w:t>
      </w:r>
    </w:p>
    <w:p w14:paraId="704C4BEA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диаметры водопроводных магистралей, участков, характеристики сетей, количество водопроводных вводов;</w:t>
      </w:r>
    </w:p>
    <w:p w14:paraId="3A0948DE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насосов - </w:t>
      </w:r>
      <w:proofErr w:type="spellStart"/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повысителей</w:t>
      </w:r>
      <w:proofErr w:type="spellEnd"/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состояние;</w:t>
      </w:r>
    </w:p>
    <w:p w14:paraId="113D460B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планов замены пожарных гидрантов (пожарных кранов),</w:t>
      </w:r>
    </w:p>
    <w:p w14:paraId="76B4BBDB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строительства новых водоемов, пирсов, колодцев.</w:t>
      </w:r>
    </w:p>
    <w:p w14:paraId="6CAE62E6" w14:textId="2CA782E6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По результатам инвентаризации составляется акт инвентаризации </w:t>
      </w:r>
      <w:r w:rsidR="002E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ведомость учета состояния </w:t>
      </w:r>
      <w:proofErr w:type="spellStart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14F967" w14:textId="605C8E57" w:rsidR="00316662" w:rsidRPr="008C1587" w:rsidRDefault="00316662" w:rsidP="008C158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и реконструкция противопожарного водоснабжения</w:t>
      </w:r>
    </w:p>
    <w:p w14:paraId="34B0DB55" w14:textId="77777777" w:rsidR="008C1587" w:rsidRPr="008C1587" w:rsidRDefault="008C1587" w:rsidP="008C158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B098B" w14:textId="2E40F80A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74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r w:rsidR="00741F8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</w:t>
      </w:r>
      <w:r w:rsidR="0074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41F8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аружно</w:t>
      </w:r>
      <w:r w:rsidR="0074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41F8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</w:t>
      </w:r>
      <w:r w:rsidR="0074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41F8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</w:t>
      </w:r>
      <w:r w:rsidR="0074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14:paraId="110A0625" w14:textId="7777777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14:paraId="489A7B9A" w14:textId="3155856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Технические характеристики противопожарного водопровода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реконструкции не должны быть ниже предусмотренных ранее.</w:t>
      </w:r>
    </w:p>
    <w:p w14:paraId="6984ABB1" w14:textId="38EB7DB6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МО</w:t>
      </w: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«Юкковское сельское</w:t>
      </w:r>
      <w:r w:rsidRPr="0031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поселение»,</w:t>
      </w: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подразделения пожарной охраны о невозможности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использования, при этом предусматривать дополнительные мероприятия, компенсирующие недостаток воды на отключенных участках.</w:t>
      </w:r>
    </w:p>
    <w:p w14:paraId="21BBA2F5" w14:textId="77777777" w:rsid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14:paraId="36675BEF" w14:textId="77777777" w:rsidR="008C1587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EABE1" w14:textId="3A25CC5A" w:rsidR="00316662" w:rsidRPr="008C1587" w:rsidRDefault="00316662" w:rsidP="008C158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эксплуатации противопожарного водоснабжения </w:t>
      </w:r>
      <w:r w:rsidR="005E2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зимних условиях</w:t>
      </w:r>
    </w:p>
    <w:p w14:paraId="1D54983A" w14:textId="77777777" w:rsidR="008C1587" w:rsidRPr="008C1587" w:rsidRDefault="008C1587" w:rsidP="008C158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0B978" w14:textId="3D4278EC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Ежегодно в октябре – ноябре производится подготовка противопожарного водоснабжения к работе в зимних условиях, </w:t>
      </w:r>
      <w:r w:rsidR="005E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необходимо:</w:t>
      </w:r>
    </w:p>
    <w:p w14:paraId="06B8069E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откачку воды из колодцев;</w:t>
      </w:r>
    </w:p>
    <w:p w14:paraId="5CE27C97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уровень воды в водоёмах, исправность теплоизоляции и запорной арматуры;</w:t>
      </w:r>
    </w:p>
    <w:p w14:paraId="77D29899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очистку от снега и льда подъездов к пожарным водоисточникам;</w:t>
      </w:r>
    </w:p>
    <w:p w14:paraId="65352D6D" w14:textId="77777777" w:rsidR="00316662" w:rsidRPr="00316662" w:rsidRDefault="00316662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смазку стояков пожарных гидрантов.</w:t>
      </w:r>
    </w:p>
    <w:p w14:paraId="441C9493" w14:textId="77777777" w:rsidR="00316662" w:rsidRPr="00316662" w:rsidRDefault="008C1587" w:rsidP="00CE4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6662" w:rsidRPr="0031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14:paraId="177CAD69" w14:textId="77777777" w:rsidR="003342BC" w:rsidRPr="00CE40C8" w:rsidRDefault="003342BC" w:rsidP="00CE4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2BC" w:rsidRPr="00CE40C8" w:rsidSect="008C15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C6D"/>
    <w:multiLevelType w:val="hybridMultilevel"/>
    <w:tmpl w:val="E926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62"/>
    <w:rsid w:val="000C567F"/>
    <w:rsid w:val="00190C60"/>
    <w:rsid w:val="00285443"/>
    <w:rsid w:val="002E7E24"/>
    <w:rsid w:val="00316662"/>
    <w:rsid w:val="003342BC"/>
    <w:rsid w:val="0035168D"/>
    <w:rsid w:val="004A1767"/>
    <w:rsid w:val="005E265D"/>
    <w:rsid w:val="006031FF"/>
    <w:rsid w:val="00741F82"/>
    <w:rsid w:val="007656A1"/>
    <w:rsid w:val="008C1587"/>
    <w:rsid w:val="00B22F02"/>
    <w:rsid w:val="00B24AC2"/>
    <w:rsid w:val="00B321B9"/>
    <w:rsid w:val="00BC7CE6"/>
    <w:rsid w:val="00C729A4"/>
    <w:rsid w:val="00CA6312"/>
    <w:rsid w:val="00CE40C8"/>
    <w:rsid w:val="00D20F65"/>
    <w:rsid w:val="00D25B43"/>
    <w:rsid w:val="00E15B0B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B89"/>
  <w15:docId w15:val="{B9108AF5-2360-426C-AD13-CC629EF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0B"/>
  </w:style>
  <w:style w:type="paragraph" w:styleId="3">
    <w:name w:val="heading 3"/>
    <w:basedOn w:val="a"/>
    <w:link w:val="30"/>
    <w:uiPriority w:val="9"/>
    <w:qFormat/>
    <w:rsid w:val="00316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5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4AD5"/>
    <w:rPr>
      <w:rFonts w:ascii="Arial" w:eastAsia="Arial" w:hAnsi="Arial" w:cs="Arial"/>
      <w:sz w:val="28"/>
      <w:szCs w:val="28"/>
    </w:rPr>
  </w:style>
  <w:style w:type="character" w:customStyle="1" w:styleId="31">
    <w:name w:val="Основной текст (3)_"/>
    <w:basedOn w:val="a0"/>
    <w:link w:val="32"/>
    <w:rsid w:val="00EB4AD5"/>
    <w:rPr>
      <w:rFonts w:ascii="Arial" w:eastAsia="Arial" w:hAnsi="Arial" w:cs="Arial"/>
    </w:rPr>
  </w:style>
  <w:style w:type="character" w:customStyle="1" w:styleId="1">
    <w:name w:val="Заголовок №1_"/>
    <w:basedOn w:val="a0"/>
    <w:link w:val="10"/>
    <w:rsid w:val="00EB4AD5"/>
    <w:rPr>
      <w:rFonts w:ascii="Arial" w:eastAsia="Arial" w:hAnsi="Arial" w:cs="Arial"/>
      <w:sz w:val="40"/>
      <w:szCs w:val="40"/>
    </w:rPr>
  </w:style>
  <w:style w:type="paragraph" w:customStyle="1" w:styleId="20">
    <w:name w:val="Основной текст (2)"/>
    <w:basedOn w:val="a"/>
    <w:link w:val="2"/>
    <w:rsid w:val="00EB4AD5"/>
    <w:pPr>
      <w:widowControl w:val="0"/>
      <w:spacing w:line="257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32">
    <w:name w:val="Основной текст (3)"/>
    <w:basedOn w:val="a"/>
    <w:link w:val="31"/>
    <w:rsid w:val="00EB4AD5"/>
    <w:pPr>
      <w:widowControl w:val="0"/>
      <w:spacing w:after="320" w:line="240" w:lineRule="auto"/>
      <w:ind w:left="106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EB4AD5"/>
    <w:pPr>
      <w:widowControl w:val="0"/>
      <w:spacing w:after="580" w:line="240" w:lineRule="auto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B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Татьяна Е. Корнилова</cp:lastModifiedBy>
  <cp:revision>4</cp:revision>
  <cp:lastPrinted>2022-07-24T09:59:00Z</cp:lastPrinted>
  <dcterms:created xsi:type="dcterms:W3CDTF">2022-07-24T10:01:00Z</dcterms:created>
  <dcterms:modified xsi:type="dcterms:W3CDTF">2022-07-24T10:02:00Z</dcterms:modified>
</cp:coreProperties>
</file>