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D5CF" w14:textId="0751485C" w:rsidR="00D34A2A" w:rsidRDefault="00AB76C1" w:rsidP="00D34A2A">
      <w:pPr>
        <w:spacing w:after="0" w:line="20" w:lineRule="atLeast"/>
        <w:ind w:left="-709" w:right="-567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идентификатор</w:t>
      </w:r>
    </w:p>
    <w:p w14:paraId="20269FC8" w14:textId="7C92011E" w:rsidR="00760E52" w:rsidRPr="00D34A2A" w:rsidRDefault="00D34A2A" w:rsidP="002854BC">
      <w:pPr>
        <w:spacing w:after="0" w:line="20" w:lineRule="atLeast"/>
        <w:ind w:left="-709" w:right="-567"/>
        <w:jc w:val="center"/>
        <w:rPr>
          <w:noProof/>
          <w:sz w:val="24"/>
          <w:szCs w:val="24"/>
        </w:rPr>
      </w:pPr>
      <w:r w:rsidRPr="00D34A2A">
        <w:rPr>
          <w:noProof/>
          <w:sz w:val="24"/>
          <w:szCs w:val="24"/>
        </w:rPr>
        <w:t>ГЕРБ</w:t>
      </w:r>
    </w:p>
    <w:p w14:paraId="04CC744E" w14:textId="77777777" w:rsidR="00760E52" w:rsidRDefault="00760E52" w:rsidP="002854BC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</w:p>
    <w:p w14:paraId="3296941A" w14:textId="77777777" w:rsidR="00AC2395" w:rsidRPr="00F668B5" w:rsidRDefault="00AC2395" w:rsidP="002854B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14:paraId="55BC7306" w14:textId="77777777"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14:paraId="39959541" w14:textId="77777777"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3A8BC3EB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14:paraId="1EE7D807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14:paraId="3F574D39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14:paraId="133A64E4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14:paraId="423D48DC" w14:textId="77777777" w:rsidR="00AC2395" w:rsidRPr="00F668B5" w:rsidRDefault="00AC2395" w:rsidP="002854BC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14:paraId="4420E515" w14:textId="0A61696A" w:rsidR="00262FDA" w:rsidRPr="00FA0017" w:rsidRDefault="00AB76C1" w:rsidP="00262FDA">
      <w:pPr>
        <w:ind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>__</w:t>
      </w:r>
      <w:r w:rsidR="00CB2999">
        <w:rPr>
          <w:rFonts w:ascii="Arial" w:eastAsia="Calibri" w:hAnsi="Arial" w:cs="Arial"/>
          <w:sz w:val="28"/>
          <w:szCs w:val="18"/>
          <w:lang w:eastAsia="en-US"/>
        </w:rPr>
        <w:t>_</w:t>
      </w:r>
      <w:r>
        <w:rPr>
          <w:rFonts w:ascii="Arial" w:eastAsia="Calibri" w:hAnsi="Arial" w:cs="Arial"/>
          <w:sz w:val="28"/>
          <w:szCs w:val="18"/>
          <w:lang w:eastAsia="en-US"/>
        </w:rPr>
        <w:t>_</w:t>
      </w:r>
      <w:r w:rsidRPr="00AB76C1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24.06.2022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 xml:space="preserve">____                                             </w:t>
      </w:r>
      <w:r w:rsidR="00262FDA">
        <w:rPr>
          <w:rFonts w:ascii="Arial" w:eastAsia="Calibri" w:hAnsi="Arial" w:cs="Arial"/>
          <w:sz w:val="2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28"/>
          <w:szCs w:val="18"/>
          <w:lang w:eastAsia="en-US"/>
        </w:rPr>
        <w:t xml:space="preserve">                   №__</w:t>
      </w:r>
      <w:r w:rsidRPr="00AB76C1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200</w:t>
      </w:r>
      <w:r>
        <w:rPr>
          <w:rFonts w:ascii="Arial" w:eastAsia="Calibri" w:hAnsi="Arial" w:cs="Arial"/>
          <w:sz w:val="28"/>
          <w:szCs w:val="18"/>
          <w:lang w:eastAsia="en-US"/>
        </w:rPr>
        <w:t>_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>_</w:t>
      </w:r>
    </w:p>
    <w:p w14:paraId="3D012335" w14:textId="059C78DA" w:rsidR="00AC2395" w:rsidRPr="00262FDA" w:rsidRDefault="00AB76C1" w:rsidP="00262FDA">
      <w:pPr>
        <w:ind w:left="-709"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   </w:t>
      </w:r>
      <w:r w:rsidR="00262FDA">
        <w:rPr>
          <w:rFonts w:ascii="Arial" w:eastAsia="Calibri" w:hAnsi="Arial" w:cs="Arial"/>
          <w:szCs w:val="18"/>
          <w:lang w:eastAsia="en-US"/>
        </w:rPr>
        <w:t xml:space="preserve">       </w:t>
      </w:r>
      <w:r w:rsidR="00262FDA" w:rsidRPr="00FA0017">
        <w:rPr>
          <w:rFonts w:ascii="Arial" w:eastAsia="Calibri" w:hAnsi="Arial" w:cs="Arial"/>
          <w:szCs w:val="18"/>
          <w:lang w:eastAsia="en-US"/>
        </w:rPr>
        <w:t xml:space="preserve">  д. Юкки</w:t>
      </w:r>
    </w:p>
    <w:p w14:paraId="6FB07427" w14:textId="70A2B54B" w:rsidR="00AC2395" w:rsidRPr="00FA2900" w:rsidRDefault="00294596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6"/>
          <w:szCs w:val="26"/>
        </w:rPr>
      </w:pPr>
      <w:r w:rsidRPr="00FA2900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2</w:t>
      </w:r>
      <w:r w:rsidR="009E5CA3" w:rsidRPr="00FA2900">
        <w:rPr>
          <w:rFonts w:ascii="Times New Roman" w:hAnsi="Times New Roman"/>
          <w:color w:val="000000"/>
          <w:sz w:val="26"/>
          <w:szCs w:val="26"/>
        </w:rPr>
        <w:t>5</w:t>
      </w:r>
      <w:r w:rsidRPr="00FA2900">
        <w:rPr>
          <w:rFonts w:ascii="Times New Roman" w:hAnsi="Times New Roman"/>
          <w:color w:val="000000"/>
          <w:sz w:val="26"/>
          <w:szCs w:val="26"/>
        </w:rPr>
        <w:t>.1</w:t>
      </w:r>
      <w:r w:rsidR="009E5CA3" w:rsidRPr="00FA2900">
        <w:rPr>
          <w:rFonts w:ascii="Times New Roman" w:hAnsi="Times New Roman"/>
          <w:color w:val="000000"/>
          <w:sz w:val="26"/>
          <w:szCs w:val="26"/>
        </w:rPr>
        <w:t>2</w:t>
      </w:r>
      <w:r w:rsidRPr="00FA2900">
        <w:rPr>
          <w:rFonts w:ascii="Times New Roman" w:hAnsi="Times New Roman"/>
          <w:color w:val="000000"/>
          <w:sz w:val="26"/>
          <w:szCs w:val="26"/>
        </w:rPr>
        <w:t xml:space="preserve">.2021 № </w:t>
      </w:r>
      <w:r w:rsidR="000F3DEF" w:rsidRPr="00FA2900">
        <w:rPr>
          <w:rFonts w:ascii="Times New Roman" w:hAnsi="Times New Roman"/>
          <w:color w:val="000000"/>
          <w:sz w:val="26"/>
          <w:szCs w:val="26"/>
        </w:rPr>
        <w:t>518</w:t>
      </w:r>
      <w:r w:rsidRPr="00FA29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2472" w:rsidRPr="00FA2900">
        <w:rPr>
          <w:rFonts w:ascii="Times New Roman" w:hAnsi="Times New Roman"/>
          <w:color w:val="000000"/>
          <w:sz w:val="26"/>
          <w:szCs w:val="26"/>
        </w:rPr>
        <w:br/>
        <w:t>«</w:t>
      </w:r>
      <w:r w:rsidR="000F3DEF" w:rsidRPr="00FA2900">
        <w:rPr>
          <w:rFonts w:ascii="Times New Roman" w:hAnsi="Times New Roman"/>
          <w:sz w:val="26"/>
          <w:szCs w:val="26"/>
        </w:rPr>
        <w:t>Формирование комфортной городской среды на территории муниципального образования «Юкковское сельское поселение»</w:t>
      </w:r>
    </w:p>
    <w:p w14:paraId="5F64FC72" w14:textId="77777777" w:rsidR="00AC2395" w:rsidRPr="00FA2900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357A0E" w14:textId="77777777" w:rsidR="00AC2395" w:rsidRPr="00FA2900" w:rsidRDefault="00AC2395" w:rsidP="00D3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900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постановлением администрации МО «Юкковское сельское поселение» </w:t>
      </w:r>
      <w:r w:rsidR="001A6CC3" w:rsidRPr="00FA2900">
        <w:rPr>
          <w:rFonts w:ascii="Times New Roman" w:hAnsi="Times New Roman"/>
          <w:color w:val="000000"/>
          <w:sz w:val="26"/>
          <w:szCs w:val="26"/>
        </w:rPr>
        <w:t>от 20.12.2021 № 513</w:t>
      </w:r>
      <w:r w:rsidRPr="00FA2900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FA2900">
        <w:rPr>
          <w:rFonts w:ascii="Times New Roman" w:hAnsi="Times New Roman"/>
          <w:bCs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Pr="00FA2900">
        <w:rPr>
          <w:rFonts w:ascii="Times New Roman" w:hAnsi="Times New Roman"/>
          <w:bCs/>
          <w:sz w:val="26"/>
          <w:szCs w:val="26"/>
        </w:rPr>
        <w:br/>
        <w:t>МО «Юкковское сельское поселение</w:t>
      </w:r>
      <w:r w:rsidRPr="00FA2900">
        <w:rPr>
          <w:rFonts w:ascii="Times New Roman" w:hAnsi="Times New Roman"/>
          <w:color w:val="000000"/>
          <w:sz w:val="26"/>
          <w:szCs w:val="26"/>
        </w:rPr>
        <w:t>»,</w:t>
      </w:r>
      <w:r w:rsidRPr="00FA2900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5E98405A" w14:textId="77777777" w:rsidR="00AC2395" w:rsidRPr="00FA2900" w:rsidRDefault="00AC2395" w:rsidP="00AE21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A2900">
        <w:rPr>
          <w:rFonts w:ascii="Times New Roman" w:hAnsi="Times New Roman"/>
          <w:b/>
          <w:sz w:val="26"/>
          <w:szCs w:val="26"/>
        </w:rPr>
        <w:t>п о с т а н о в л я е т:</w:t>
      </w:r>
    </w:p>
    <w:p w14:paraId="11E9B1A9" w14:textId="77777777" w:rsidR="00AC2395" w:rsidRPr="00FA2900" w:rsidRDefault="00AC2395" w:rsidP="00D374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5168A0" w14:textId="2C116629" w:rsidR="005B1F87" w:rsidRDefault="00D84ADF" w:rsidP="005B1F87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900">
        <w:rPr>
          <w:rFonts w:ascii="Times New Roman" w:hAnsi="Times New Roman" w:cs="Times New Roman"/>
          <w:sz w:val="26"/>
          <w:szCs w:val="26"/>
        </w:rPr>
        <w:t xml:space="preserve">Утвердить прилагаемые изменения, которые вносятся в </w:t>
      </w:r>
      <w:r w:rsidR="00383CAB" w:rsidRPr="00FA2900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5B1F87" w:rsidRPr="00FA29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3DEF" w:rsidRPr="00FA2900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на территории муниципального образования «Юкковское сельское поселение</w:t>
      </w:r>
      <w:r w:rsidRPr="00FA2900">
        <w:rPr>
          <w:rFonts w:ascii="Times New Roman" w:hAnsi="Times New Roman" w:cs="Times New Roman"/>
          <w:color w:val="000000"/>
          <w:sz w:val="26"/>
          <w:szCs w:val="26"/>
        </w:rPr>
        <w:t xml:space="preserve">», утвержденную постановлением администрации </w:t>
      </w:r>
      <w:r w:rsidRPr="00FA2900">
        <w:rPr>
          <w:rFonts w:ascii="Times New Roman" w:hAnsi="Times New Roman" w:cs="Times New Roman"/>
          <w:sz w:val="26"/>
          <w:szCs w:val="26"/>
        </w:rPr>
        <w:t>МО «Юкковское сельское поселение» Всеволожского муниципального района Ленинградской области от 2</w:t>
      </w:r>
      <w:r w:rsidR="000F3DEF" w:rsidRPr="00FA2900">
        <w:rPr>
          <w:rFonts w:ascii="Times New Roman" w:hAnsi="Times New Roman" w:cs="Times New Roman"/>
          <w:sz w:val="26"/>
          <w:szCs w:val="26"/>
        </w:rPr>
        <w:t>5</w:t>
      </w:r>
      <w:r w:rsidRPr="00FA2900">
        <w:rPr>
          <w:rFonts w:ascii="Times New Roman" w:hAnsi="Times New Roman" w:cs="Times New Roman"/>
          <w:sz w:val="26"/>
          <w:szCs w:val="26"/>
        </w:rPr>
        <w:t>.1</w:t>
      </w:r>
      <w:r w:rsidR="000F3DEF" w:rsidRPr="00FA2900">
        <w:rPr>
          <w:rFonts w:ascii="Times New Roman" w:hAnsi="Times New Roman" w:cs="Times New Roman"/>
          <w:sz w:val="26"/>
          <w:szCs w:val="26"/>
        </w:rPr>
        <w:t>2</w:t>
      </w:r>
      <w:r w:rsidRPr="00FA290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0F3DEF" w:rsidRPr="00FA2900">
        <w:rPr>
          <w:rFonts w:ascii="Times New Roman" w:hAnsi="Times New Roman" w:cs="Times New Roman"/>
          <w:sz w:val="26"/>
          <w:szCs w:val="26"/>
        </w:rPr>
        <w:t>518</w:t>
      </w:r>
      <w:r w:rsidRPr="00FA2900">
        <w:rPr>
          <w:rFonts w:ascii="Times New Roman" w:hAnsi="Times New Roman" w:cs="Times New Roman"/>
          <w:sz w:val="26"/>
          <w:szCs w:val="26"/>
        </w:rPr>
        <w:t>,</w:t>
      </w:r>
      <w:r w:rsidRPr="00FA29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1F87" w:rsidRPr="00FA290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4A54B442" w14:textId="5D1FE7ED" w:rsidR="00385054" w:rsidRPr="00FA2900" w:rsidRDefault="00CB2999" w:rsidP="005B1F87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385054">
        <w:rPr>
          <w:rFonts w:ascii="Times New Roman" w:hAnsi="Times New Roman" w:cs="Times New Roman"/>
          <w:sz w:val="26"/>
          <w:szCs w:val="26"/>
        </w:rPr>
        <w:t>остановление вступает в силу с 24.06.2022.</w:t>
      </w:r>
    </w:p>
    <w:p w14:paraId="562C9DAD" w14:textId="77777777" w:rsidR="00AC2395" w:rsidRPr="00FA2900" w:rsidRDefault="00AC2395" w:rsidP="00D374D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A2900">
        <w:rPr>
          <w:rFonts w:ascii="Times New Roman" w:hAnsi="Times New Roman"/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14:paraId="08A9DF20" w14:textId="5A03B0BB" w:rsidR="00AC2395" w:rsidRPr="00FA2900" w:rsidRDefault="00AC2395" w:rsidP="00D374D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900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5A9FCB20" w14:textId="77777777" w:rsidR="00FA2900" w:rsidRPr="00FA2900" w:rsidRDefault="00FA2900" w:rsidP="00FA290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276C38A" w14:textId="22DEBB9A" w:rsidR="00AC2395" w:rsidRPr="00FA2900" w:rsidRDefault="00A60C77" w:rsidP="00D374D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A2900">
        <w:rPr>
          <w:rFonts w:ascii="Times New Roman" w:hAnsi="Times New Roman"/>
          <w:sz w:val="26"/>
          <w:szCs w:val="26"/>
          <w:lang w:eastAsia="en-US"/>
        </w:rPr>
        <w:t>Глава</w:t>
      </w:r>
      <w:r w:rsidR="00AC2395" w:rsidRPr="00FA2900">
        <w:rPr>
          <w:rFonts w:ascii="Times New Roman" w:hAnsi="Times New Roman"/>
          <w:sz w:val="26"/>
          <w:szCs w:val="26"/>
          <w:lang w:eastAsia="en-US"/>
        </w:rPr>
        <w:t xml:space="preserve"> администрации                                      </w:t>
      </w:r>
      <w:r w:rsidR="00C160D3" w:rsidRPr="00FA2900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AC2395" w:rsidRPr="00FA290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4BEE" w:rsidRPr="00FA2900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D374DD" w:rsidRPr="00FA2900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Pr="00FA2900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D44A3D" w:rsidRPr="00FA2900">
        <w:rPr>
          <w:rFonts w:ascii="Times New Roman" w:hAnsi="Times New Roman"/>
          <w:sz w:val="26"/>
          <w:szCs w:val="26"/>
          <w:lang w:eastAsia="en-US"/>
        </w:rPr>
        <w:t xml:space="preserve">           </w:t>
      </w:r>
      <w:r w:rsidRPr="00FA2900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FA2900"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Pr="00FA2900">
        <w:rPr>
          <w:rFonts w:ascii="Times New Roman" w:hAnsi="Times New Roman"/>
          <w:sz w:val="26"/>
          <w:szCs w:val="26"/>
          <w:lang w:eastAsia="en-US"/>
        </w:rPr>
        <w:t xml:space="preserve">   А.А. Уразов</w:t>
      </w:r>
    </w:p>
    <w:p w14:paraId="413853E2" w14:textId="77777777" w:rsidR="00AC2395" w:rsidRPr="004929E5" w:rsidRDefault="00AC2395" w:rsidP="00D374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929E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14:paraId="28F6DB45" w14:textId="77777777" w:rsidR="00AC2395" w:rsidRPr="004929E5" w:rsidRDefault="00AC2395" w:rsidP="00E71A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14:paraId="2146BB90" w14:textId="77777777" w:rsidR="00AC2395" w:rsidRPr="004929E5" w:rsidRDefault="00AC2395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МО «Юкковское сельское поселение»</w:t>
      </w:r>
    </w:p>
    <w:p w14:paraId="31964075" w14:textId="3D0DB4F6" w:rsidR="00AC2395" w:rsidRDefault="001B47E8" w:rsidP="004641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="00A60C77" w:rsidRPr="004929E5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2C3B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24.06.2022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</w:t>
      </w:r>
      <w:r w:rsidR="00A60C77" w:rsidRPr="004929E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270E9" w:rsidRPr="004929E5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D270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42C3B">
        <w:rPr>
          <w:rFonts w:ascii="Times New Roman" w:hAnsi="Times New Roman"/>
          <w:sz w:val="28"/>
          <w:szCs w:val="28"/>
          <w:lang w:eastAsia="en-US"/>
        </w:rPr>
        <w:t>_</w:t>
      </w:r>
      <w:r w:rsidR="00D42C3B" w:rsidRPr="00D42C3B">
        <w:rPr>
          <w:rFonts w:ascii="Times New Roman" w:hAnsi="Times New Roman"/>
          <w:sz w:val="24"/>
          <w:szCs w:val="24"/>
          <w:u w:val="single"/>
          <w:lang w:eastAsia="en-US"/>
        </w:rPr>
        <w:t>200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 w:rsidR="00D270E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C33845F" w14:textId="77777777" w:rsidR="00AC2395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482628D" w14:textId="77777777" w:rsidR="002F68D2" w:rsidRDefault="002F68D2" w:rsidP="002F68D2">
      <w:pPr>
        <w:tabs>
          <w:tab w:val="left" w:pos="340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0F6A0F60" w14:textId="4329C921" w:rsidR="00D374DD" w:rsidRPr="00D84ADF" w:rsidRDefault="002F68D2" w:rsidP="002F68D2">
      <w:pPr>
        <w:tabs>
          <w:tab w:val="left" w:pos="340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</w:t>
      </w:r>
      <w:r w:rsidR="00D84ADF" w:rsidRPr="00D84ADF">
        <w:rPr>
          <w:rFonts w:ascii="Times New Roman" w:hAnsi="Times New Roman"/>
          <w:sz w:val="24"/>
          <w:szCs w:val="24"/>
          <w:lang w:eastAsia="en-US"/>
        </w:rPr>
        <w:t>Изменения,</w:t>
      </w:r>
    </w:p>
    <w:p w14:paraId="3AD1FBE4" w14:textId="77777777" w:rsidR="002F68D2" w:rsidRDefault="000F3DEF" w:rsidP="002F68D2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</w:t>
      </w:r>
      <w:r w:rsidR="00D84ADF" w:rsidRPr="00D84ADF">
        <w:rPr>
          <w:rFonts w:ascii="Times New Roman" w:hAnsi="Times New Roman"/>
          <w:sz w:val="24"/>
          <w:szCs w:val="24"/>
          <w:lang w:eastAsia="en-US"/>
        </w:rPr>
        <w:t xml:space="preserve">оторые вносятся в муниципальную программу </w:t>
      </w:r>
      <w:r w:rsidR="002F68D2">
        <w:rPr>
          <w:rFonts w:ascii="Times New Roman" w:hAnsi="Times New Roman"/>
          <w:sz w:val="24"/>
          <w:szCs w:val="24"/>
          <w:lang w:eastAsia="en-US"/>
        </w:rPr>
        <w:t>«</w:t>
      </w:r>
      <w:r w:rsidR="002F68D2" w:rsidRPr="002F68D2">
        <w:rPr>
          <w:rFonts w:ascii="Times New Roman" w:hAnsi="Times New Roman"/>
          <w:bCs/>
          <w:sz w:val="24"/>
          <w:szCs w:val="24"/>
        </w:rPr>
        <w:t>Формирование комфортной городской среды на территории муниципального образования «Юкковское сельское поселение»</w:t>
      </w:r>
      <w:r w:rsidR="002F68D2">
        <w:rPr>
          <w:rFonts w:ascii="Times New Roman" w:hAnsi="Times New Roman"/>
          <w:bCs/>
          <w:sz w:val="24"/>
          <w:szCs w:val="24"/>
        </w:rPr>
        <w:t>,</w:t>
      </w:r>
      <w:r w:rsidR="002F68D2" w:rsidRPr="005C031A">
        <w:rPr>
          <w:rFonts w:ascii="Times New Roman" w:hAnsi="Times New Roman"/>
          <w:b/>
          <w:sz w:val="28"/>
          <w:szCs w:val="28"/>
        </w:rPr>
        <w:t xml:space="preserve">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t xml:space="preserve">утвержденную постановлением администрации </w:t>
      </w:r>
    </w:p>
    <w:p w14:paraId="72DC87D9" w14:textId="603A6A03" w:rsidR="00D84ADF" w:rsidRDefault="00D84ADF" w:rsidP="002F68D2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84ADF">
        <w:rPr>
          <w:rFonts w:ascii="Times New Roman" w:hAnsi="Times New Roman"/>
          <w:color w:val="000000"/>
          <w:sz w:val="24"/>
          <w:szCs w:val="24"/>
        </w:rPr>
        <w:t>МО «Юкковское сельское поселение» Всеволожского муниципального района Ленинградской области</w:t>
      </w:r>
      <w:r w:rsidR="002F68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ADF">
        <w:rPr>
          <w:rFonts w:ascii="Times New Roman" w:hAnsi="Times New Roman"/>
          <w:color w:val="000000"/>
          <w:sz w:val="24"/>
          <w:szCs w:val="24"/>
        </w:rPr>
        <w:t>от 28.12.2021 № 402</w:t>
      </w:r>
    </w:p>
    <w:p w14:paraId="115495F5" w14:textId="77777777" w:rsidR="00D84ADF" w:rsidRPr="00D84ADF" w:rsidRDefault="00D84ADF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0990DF" w14:textId="2FCAAB56" w:rsidR="00D84ADF" w:rsidRPr="00D84ADF" w:rsidRDefault="00D84ADF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 xml:space="preserve">Изложить муниципальную программу </w:t>
      </w:r>
      <w:r w:rsidRPr="00D84ADF">
        <w:rPr>
          <w:rFonts w:ascii="Times New Roman" w:hAnsi="Times New Roman"/>
          <w:color w:val="000000"/>
          <w:sz w:val="24"/>
          <w:szCs w:val="24"/>
        </w:rPr>
        <w:t>«</w:t>
      </w:r>
      <w:r w:rsidR="002F68D2" w:rsidRPr="002F68D2">
        <w:rPr>
          <w:rFonts w:ascii="Times New Roman" w:hAnsi="Times New Roman"/>
          <w:bCs/>
          <w:sz w:val="24"/>
          <w:szCs w:val="24"/>
        </w:rPr>
        <w:t>Формирование комфортной городской среды на территории муниципального образования «Юкковское сельское поселение»</w:t>
      </w:r>
      <w:r w:rsidRPr="00D84ADF">
        <w:rPr>
          <w:rFonts w:ascii="Times New Roman" w:hAnsi="Times New Roman"/>
          <w:color w:val="000000"/>
          <w:sz w:val="24"/>
          <w:szCs w:val="24"/>
        </w:rPr>
        <w:t>» в следующей редакции</w:t>
      </w:r>
      <w:r w:rsidR="00760E52">
        <w:rPr>
          <w:rFonts w:ascii="Times New Roman" w:hAnsi="Times New Roman"/>
          <w:color w:val="000000"/>
          <w:sz w:val="24"/>
          <w:szCs w:val="24"/>
        </w:rPr>
        <w:t>:</w:t>
      </w:r>
    </w:p>
    <w:p w14:paraId="0B07B60C" w14:textId="77777777" w:rsidR="00363CC8" w:rsidRDefault="00363CC8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1DFA7BA" w14:textId="77777777"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</w:p>
    <w:p w14:paraId="3C325B58" w14:textId="6001B818" w:rsidR="00AC2395" w:rsidRPr="002F68D2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F68D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F68D2" w:rsidRPr="002F68D2">
        <w:rPr>
          <w:rFonts w:ascii="Times New Roman" w:hAnsi="Times New Roman"/>
          <w:b/>
          <w:sz w:val="24"/>
          <w:szCs w:val="24"/>
        </w:rPr>
        <w:t>Формирование комфортной городской среды на территории муниципального образования «Юкковское сельское поселение</w:t>
      </w:r>
      <w:r w:rsidRPr="002F68D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B520C" w:rsidRPr="002F68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2E71176" w14:textId="77777777" w:rsidR="00AC2395" w:rsidRPr="00A079FD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00205F" w14:textId="77777777" w:rsidR="002F68D2" w:rsidRPr="00E32B0E" w:rsidRDefault="002F68D2" w:rsidP="002F68D2">
      <w:pPr>
        <w:pStyle w:val="1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32B0E">
        <w:rPr>
          <w:rFonts w:ascii="Times New Roman" w:hAnsi="Times New Roman"/>
          <w:b/>
          <w:szCs w:val="28"/>
        </w:rPr>
        <w:t>ПАСПОРТ</w:t>
      </w:r>
    </w:p>
    <w:p w14:paraId="3AE6BE4C" w14:textId="77777777" w:rsidR="002F68D2" w:rsidRDefault="002F68D2" w:rsidP="002F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411F2A1F" w14:textId="77777777" w:rsidR="002F68D2" w:rsidRDefault="002F68D2" w:rsidP="002F68D2">
      <w:pPr>
        <w:spacing w:after="0" w:line="240" w:lineRule="auto"/>
        <w:jc w:val="center"/>
        <w:rPr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</w:t>
      </w:r>
      <w:r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«Юкковское сельское поселение»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205"/>
      </w:tblGrid>
      <w:tr w:rsidR="002F68D2" w:rsidRPr="00B43CE8" w14:paraId="0E8149DE" w14:textId="77777777" w:rsidTr="002F68D2">
        <w:tc>
          <w:tcPr>
            <w:tcW w:w="3401" w:type="dxa"/>
            <w:vAlign w:val="center"/>
          </w:tcPr>
          <w:p w14:paraId="639FD029" w14:textId="77777777" w:rsidR="002F68D2" w:rsidRPr="00180580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05019A20" w14:textId="77777777" w:rsidR="002F68D2" w:rsidRPr="00180580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5" w:type="dxa"/>
            <w:vAlign w:val="center"/>
          </w:tcPr>
          <w:p w14:paraId="29828050" w14:textId="77777777" w:rsidR="002F68D2" w:rsidRPr="00D15DFF" w:rsidRDefault="002F68D2" w:rsidP="002F68D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2F68D2" w:rsidRPr="00B43CE8" w14:paraId="496B9324" w14:textId="77777777" w:rsidTr="002F68D2">
        <w:tc>
          <w:tcPr>
            <w:tcW w:w="3401" w:type="dxa"/>
            <w:vAlign w:val="center"/>
          </w:tcPr>
          <w:p w14:paraId="10FB8419" w14:textId="77777777" w:rsidR="002F68D2" w:rsidRPr="00180580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1C075A46" w14:textId="77777777" w:rsidR="002F68D2" w:rsidRPr="00180580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Align w:val="center"/>
          </w:tcPr>
          <w:p w14:paraId="611EE2D4" w14:textId="77777777" w:rsidR="002F68D2" w:rsidRDefault="002F68D2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14:paraId="78F0D014" w14:textId="77777777" w:rsidR="002F68D2" w:rsidRPr="00D15DFF" w:rsidRDefault="002F68D2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68D2" w:rsidRPr="00B43CE8" w14:paraId="07A6F0C0" w14:textId="77777777" w:rsidTr="002F68D2">
        <w:trPr>
          <w:trHeight w:val="1599"/>
        </w:trPr>
        <w:tc>
          <w:tcPr>
            <w:tcW w:w="3401" w:type="dxa"/>
            <w:vAlign w:val="center"/>
          </w:tcPr>
          <w:p w14:paraId="3EF899EE" w14:textId="77777777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05" w:type="dxa"/>
            <w:vAlign w:val="center"/>
          </w:tcPr>
          <w:p w14:paraId="62360EBC" w14:textId="77777777" w:rsidR="002F68D2" w:rsidRPr="00D15DFF" w:rsidRDefault="002F68D2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1. Администрация МО «Юкковское сельское поселение» Всеволожского муниципального района Ленинградской области</w:t>
            </w:r>
          </w:p>
          <w:p w14:paraId="4EE022E1" w14:textId="77777777" w:rsidR="002F68D2" w:rsidRPr="00D15DFF" w:rsidRDefault="002F68D2" w:rsidP="002F6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2.Муниципальное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F68D2" w:rsidRPr="00B43CE8" w14:paraId="6309137B" w14:textId="77777777" w:rsidTr="002F68D2">
        <w:tc>
          <w:tcPr>
            <w:tcW w:w="3401" w:type="dxa"/>
            <w:vAlign w:val="center"/>
          </w:tcPr>
          <w:p w14:paraId="2A6EB584" w14:textId="77777777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05" w:type="dxa"/>
            <w:vAlign w:val="center"/>
          </w:tcPr>
          <w:p w14:paraId="74365288" w14:textId="77777777" w:rsidR="002F68D2" w:rsidRPr="00D15DFF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среды проживания граждан на территории муниципального образования  «Юкковское сельское поселение» Всеволожского муниципального района Ленинградской области.</w:t>
            </w:r>
          </w:p>
        </w:tc>
      </w:tr>
      <w:tr w:rsidR="002F68D2" w:rsidRPr="00B43CE8" w14:paraId="39DA1872" w14:textId="77777777" w:rsidTr="002F68D2">
        <w:tc>
          <w:tcPr>
            <w:tcW w:w="3401" w:type="dxa"/>
            <w:vAlign w:val="center"/>
          </w:tcPr>
          <w:p w14:paraId="6E3D3B0F" w14:textId="77777777" w:rsidR="002F68D2" w:rsidRPr="00180580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05" w:type="dxa"/>
            <w:vAlign w:val="center"/>
          </w:tcPr>
          <w:p w14:paraId="3E0FA570" w14:textId="77777777" w:rsidR="002F68D2" w:rsidRPr="00180580" w:rsidRDefault="002F68D2" w:rsidP="002F68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1. Повышение количества благоустроенных общественных территорий (парков, скверов и т.д.);</w:t>
            </w:r>
          </w:p>
          <w:p w14:paraId="794A7E3E" w14:textId="7922C367" w:rsidR="002F68D2" w:rsidRPr="00180580" w:rsidRDefault="002F68D2" w:rsidP="002F68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уровня вовлеченности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граждан, организаций в реализацию мероприятий по благоустройству территории  МО «</w:t>
            </w:r>
            <w:r>
              <w:rPr>
                <w:rFonts w:ascii="Times New Roman" w:hAnsi="Times New Roman"/>
                <w:sz w:val="24"/>
                <w:szCs w:val="24"/>
              </w:rPr>
              <w:t>Юкковское сельское поселение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68D2" w:rsidRPr="00B43CE8" w14:paraId="33E57715" w14:textId="77777777" w:rsidTr="002F68D2">
        <w:tc>
          <w:tcPr>
            <w:tcW w:w="3401" w:type="dxa"/>
            <w:vAlign w:val="center"/>
          </w:tcPr>
          <w:p w14:paraId="7EE89411" w14:textId="77777777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205" w:type="dxa"/>
            <w:vAlign w:val="center"/>
          </w:tcPr>
          <w:p w14:paraId="3B855B65" w14:textId="77777777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общего количества благоустроенных общественных территорий;</w:t>
            </w:r>
          </w:p>
          <w:p w14:paraId="060FF80E" w14:textId="77777777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Юкковское сельское поселение</w:t>
            </w: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2DABD3B4" w14:textId="77777777" w:rsidR="002F68D2" w:rsidRPr="00B0391A" w:rsidRDefault="002F68D2" w:rsidP="002F6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- Формирование привлекательных для населения зон отдыха;</w:t>
            </w:r>
          </w:p>
        </w:tc>
      </w:tr>
      <w:tr w:rsidR="002F68D2" w:rsidRPr="00B43CE8" w14:paraId="19428E3D" w14:textId="77777777" w:rsidTr="002F68D2">
        <w:trPr>
          <w:trHeight w:val="870"/>
        </w:trPr>
        <w:tc>
          <w:tcPr>
            <w:tcW w:w="3401" w:type="dxa"/>
            <w:vAlign w:val="center"/>
          </w:tcPr>
          <w:p w14:paraId="0516408B" w14:textId="77777777" w:rsidR="002F68D2" w:rsidRPr="00180580" w:rsidRDefault="002F68D2" w:rsidP="002F68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05" w:type="dxa"/>
            <w:vAlign w:val="center"/>
          </w:tcPr>
          <w:p w14:paraId="41B6B4CA" w14:textId="45AF3E27" w:rsidR="002F68D2" w:rsidRPr="00180580" w:rsidRDefault="002F68D2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Федеральный приоритетный проект «Формирование комфортной городской среды»</w:t>
            </w:r>
          </w:p>
        </w:tc>
      </w:tr>
      <w:tr w:rsidR="002F68D2" w:rsidRPr="00B43CE8" w14:paraId="73777F84" w14:textId="77777777" w:rsidTr="002F68D2">
        <w:tc>
          <w:tcPr>
            <w:tcW w:w="3401" w:type="dxa"/>
            <w:vAlign w:val="center"/>
          </w:tcPr>
          <w:p w14:paraId="2957805F" w14:textId="77777777" w:rsidR="002F68D2" w:rsidRPr="00180580" w:rsidRDefault="002F68D2" w:rsidP="002F6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05" w:type="dxa"/>
            <w:vAlign w:val="center"/>
          </w:tcPr>
          <w:p w14:paraId="1CE4778F" w14:textId="501BE42F" w:rsidR="002F68D2" w:rsidRPr="00180580" w:rsidRDefault="002F68D2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2022-2024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Pr="002F68D2">
              <w:rPr>
                <w:rFonts w:ascii="Times New Roman" w:hAnsi="Times New Roman"/>
                <w:bCs/>
                <w:sz w:val="24"/>
                <w:szCs w:val="24"/>
              </w:rPr>
              <w:t>16 497,31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Pr="00180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14:paraId="03CB6186" w14:textId="6EF04232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12 649,8 тыс.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2C690A7A" w14:textId="122864D0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2 847,2 тыс.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54C3B805" w14:textId="32B041BA" w:rsidR="002F68D2" w:rsidRPr="00180580" w:rsidRDefault="002F68D2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2024 год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 тыс.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F68D2" w:rsidRPr="00B43CE8" w14:paraId="57EE8943" w14:textId="77777777" w:rsidTr="002F68D2">
        <w:tc>
          <w:tcPr>
            <w:tcW w:w="3401" w:type="dxa"/>
            <w:vAlign w:val="center"/>
          </w:tcPr>
          <w:p w14:paraId="4A63D3C7" w14:textId="77777777" w:rsidR="002F68D2" w:rsidRPr="00180580" w:rsidRDefault="002F68D2" w:rsidP="002F68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05" w:type="dxa"/>
            <w:vAlign w:val="center"/>
          </w:tcPr>
          <w:p w14:paraId="72C057A0" w14:textId="77777777" w:rsidR="002F68D2" w:rsidRPr="00180580" w:rsidRDefault="002F68D2" w:rsidP="002F68D2">
            <w:pPr>
              <w:tabs>
                <w:tab w:val="left" w:pos="3040"/>
                <w:tab w:val="left" w:pos="90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7514BE28" w14:textId="77777777" w:rsidR="002F68D2" w:rsidRDefault="002F68D2" w:rsidP="002F68D2">
      <w:pPr>
        <w:pStyle w:val="1"/>
        <w:numPr>
          <w:ilvl w:val="0"/>
          <w:numId w:val="46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14:paraId="404A2987" w14:textId="2673BEFF" w:rsidR="002F68D2" w:rsidRDefault="002F68D2" w:rsidP="002F68D2">
      <w:pPr>
        <w:pStyle w:val="a9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0" w:right="42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32D">
        <w:rPr>
          <w:rFonts w:ascii="Times New Roman" w:hAnsi="Times New Roman"/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14:paraId="4172FF40" w14:textId="77777777" w:rsidR="002F68D2" w:rsidRPr="007C432D" w:rsidRDefault="002F68D2" w:rsidP="002F68D2">
      <w:pPr>
        <w:pStyle w:val="a9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0" w:right="426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7F203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последнее время на территории муниципального образования «Юкковское сельское поселение» Всеволожского муниципального района Ленинградской области (далее по тексту – Юкковское сельское поселение) появляются новые детские площадки, устанавливаются элементы благоустройства (скамейки, урны), контейнерные площадки для сбора мусора, проводится озеленение территории (устройство клумб, высадка цветов). </w:t>
      </w:r>
      <w:r w:rsidRPr="007C432D">
        <w:rPr>
          <w:rFonts w:ascii="Times New Roman" w:hAnsi="Times New Roman"/>
          <w:sz w:val="28"/>
          <w:szCs w:val="28"/>
        </w:rPr>
        <w:br/>
        <w:t xml:space="preserve">Но несмотря на это, большинство объектов благоустройства </w:t>
      </w:r>
      <w:proofErr w:type="spellStart"/>
      <w:r w:rsidRPr="007C432D">
        <w:rPr>
          <w:rFonts w:ascii="Times New Roman" w:hAnsi="Times New Roman"/>
          <w:sz w:val="28"/>
          <w:szCs w:val="28"/>
        </w:rPr>
        <w:t>Юкковского</w:t>
      </w:r>
      <w:proofErr w:type="spellEnd"/>
      <w:r w:rsidRPr="007C432D">
        <w:rPr>
          <w:rFonts w:ascii="Times New Roman" w:hAnsi="Times New Roman"/>
          <w:sz w:val="28"/>
          <w:szCs w:val="28"/>
        </w:rPr>
        <w:t xml:space="preserve"> сельского поселения до настоящего времени не обеспечивают комфортных условий для жизни и деятельности населения и нуждаются в ремонте </w:t>
      </w:r>
      <w:r w:rsidRPr="007C432D">
        <w:rPr>
          <w:rFonts w:ascii="Times New Roman" w:hAnsi="Times New Roman"/>
          <w:sz w:val="28"/>
          <w:szCs w:val="28"/>
        </w:rPr>
        <w:br/>
        <w:t>и реконструкции.</w:t>
      </w:r>
    </w:p>
    <w:p w14:paraId="2F7C525B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целях обеспечения безопасной эксплуатации объектов и сохранения их эстетического вида требуется проведение ряда мероприятий, связанных </w:t>
      </w:r>
      <w:r w:rsidRPr="007C432D">
        <w:rPr>
          <w:rFonts w:ascii="Times New Roman" w:hAnsi="Times New Roman"/>
          <w:sz w:val="28"/>
          <w:szCs w:val="28"/>
        </w:rPr>
        <w:br/>
        <w:t>с ремонтом объектов благоустройства.</w:t>
      </w:r>
    </w:p>
    <w:p w14:paraId="4F702AE0" w14:textId="1FB81AD4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Существующие места массового пребывания людей недостаточно благоустроены, нуждаются в постоянном уходе (вырезка поросли, уборка аварийных и старых деревьев, подсадка саженцев, разбивка клумб). </w:t>
      </w:r>
    </w:p>
    <w:p w14:paraId="1D29A799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целях улучшения внешнего облика </w:t>
      </w:r>
      <w:proofErr w:type="spellStart"/>
      <w:r w:rsidRPr="007C432D">
        <w:rPr>
          <w:rFonts w:ascii="Times New Roman" w:hAnsi="Times New Roman"/>
          <w:sz w:val="28"/>
          <w:szCs w:val="28"/>
        </w:rPr>
        <w:t>Юкковского</w:t>
      </w:r>
      <w:proofErr w:type="spellEnd"/>
      <w:r w:rsidRPr="007C432D">
        <w:rPr>
          <w:rFonts w:ascii="Times New Roman" w:hAnsi="Times New Roman"/>
          <w:sz w:val="28"/>
          <w:szCs w:val="28"/>
        </w:rPr>
        <w:t xml:space="preserve"> сельского поселения необходимо продолжать восстановление и новое устройство детских игровых площадок, установку малых архитектурных форм, производить иные виды работ </w:t>
      </w:r>
      <w:r w:rsidRPr="007C432D">
        <w:rPr>
          <w:rFonts w:ascii="Times New Roman" w:hAnsi="Times New Roman"/>
          <w:sz w:val="28"/>
          <w:szCs w:val="28"/>
        </w:rPr>
        <w:lastRenderedPageBreak/>
        <w:t xml:space="preserve">по благоустройству, для чего необходимо разработать дизайн-проекты </w:t>
      </w:r>
      <w:r w:rsidRPr="007C432D">
        <w:rPr>
          <w:rFonts w:ascii="Times New Roman" w:hAnsi="Times New Roman"/>
          <w:sz w:val="28"/>
          <w:szCs w:val="28"/>
        </w:rPr>
        <w:br/>
        <w:t xml:space="preserve">в отношении территорий общего пользования </w:t>
      </w:r>
      <w:proofErr w:type="spellStart"/>
      <w:r w:rsidRPr="007C432D">
        <w:rPr>
          <w:rFonts w:ascii="Times New Roman" w:hAnsi="Times New Roman"/>
          <w:sz w:val="28"/>
          <w:szCs w:val="28"/>
        </w:rPr>
        <w:t>Юкковского</w:t>
      </w:r>
      <w:proofErr w:type="spellEnd"/>
      <w:r w:rsidRPr="007C432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20F525A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провести работу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по благоустройству общественных территорий </w:t>
      </w:r>
      <w:proofErr w:type="spellStart"/>
      <w:r w:rsidRPr="007C432D">
        <w:rPr>
          <w:rFonts w:ascii="Times New Roman" w:hAnsi="Times New Roman"/>
          <w:sz w:val="28"/>
          <w:szCs w:val="28"/>
        </w:rPr>
        <w:t>Юкковского</w:t>
      </w:r>
      <w:proofErr w:type="spellEnd"/>
      <w:r w:rsidRPr="007C432D">
        <w:rPr>
          <w:rFonts w:ascii="Times New Roman" w:hAnsi="Times New Roman"/>
          <w:sz w:val="28"/>
          <w:szCs w:val="28"/>
        </w:rPr>
        <w:t xml:space="preserve"> сельского поселения. С целью обеспечения комплексного подхода к благоустройству общественных территорий возникла необходимость разработки Программы.</w:t>
      </w:r>
    </w:p>
    <w:p w14:paraId="00D72243" w14:textId="77777777" w:rsidR="002F68D2" w:rsidRPr="007C432D" w:rsidRDefault="002F68D2" w:rsidP="002F6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Выявленный масштаб накопленных проблем требует интеграции усилий не только организаций-исполнителей, но и органов законодательной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432D">
        <w:rPr>
          <w:rFonts w:ascii="Times New Roman" w:hAnsi="Times New Roman" w:cs="Times New Roman"/>
          <w:sz w:val="28"/>
          <w:szCs w:val="28"/>
        </w:rPr>
        <w:t xml:space="preserve">и исполнительной власти </w:t>
      </w:r>
      <w:proofErr w:type="spellStart"/>
      <w:r w:rsidRPr="007C432D">
        <w:rPr>
          <w:rFonts w:ascii="Times New Roman" w:hAnsi="Times New Roman" w:cs="Times New Roman"/>
          <w:sz w:val="28"/>
          <w:szCs w:val="28"/>
        </w:rPr>
        <w:t>Юкковского</w:t>
      </w:r>
      <w:proofErr w:type="spellEnd"/>
      <w:r w:rsidRPr="007C432D">
        <w:rPr>
          <w:rFonts w:ascii="Times New Roman" w:hAnsi="Times New Roman" w:cs="Times New Roman"/>
          <w:sz w:val="28"/>
          <w:szCs w:val="28"/>
        </w:rPr>
        <w:t xml:space="preserve"> сельского поселения. На её основе новая Муниципальная программа позволит реализовать стратегию повышения качества жизни и создания более благоприятных условий проживания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432D">
        <w:rPr>
          <w:rFonts w:ascii="Times New Roman" w:hAnsi="Times New Roman" w:cs="Times New Roman"/>
          <w:sz w:val="28"/>
          <w:szCs w:val="28"/>
        </w:rPr>
        <w:t>в поселении.</w:t>
      </w:r>
    </w:p>
    <w:p w14:paraId="584A1677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14:paraId="2D4CC0EE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организационные (ошибки менеджмента, внутреннего контроля и пр.); </w:t>
      </w:r>
    </w:p>
    <w:p w14:paraId="74922667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рыночные, обусловленные изменением цен на сырьё, механизмы и пр.; </w:t>
      </w:r>
    </w:p>
    <w:p w14:paraId="25D8233F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14:paraId="6FCCFC07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14:paraId="25ED9813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к повреждению и преждевременному износу воздушно-кабельных сетей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и устройств наружного освещения; естественный износ сетей и оборудования; отсутствие необходимой качественной техники; нарушения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в электроснабжении); </w:t>
      </w:r>
    </w:p>
    <w:p w14:paraId="26EFCA60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связанные с обязательствами, которые ведут к затратам по компенсации ущерба, нанесённого окружающей среде, юридическим или физическим лицам. </w:t>
      </w:r>
    </w:p>
    <w:p w14:paraId="58338490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К наиболее существенным отраслевым рискам относятся несвоевременное поступление бюджетных средств на реализацию мероприятий Программы, рост цен на материалы, оборудование, на работы и услуги сторонних организаций. Снижение отраслевых рисков достигается за счёт оптимизации маркетинговых схем, выбора поставщиков и подрядчиков путем конкурсного (тендерного) отбора. В целом влияние этих обстоятельств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в условиях бюджетного финансирования оценивается как незначительное.  </w:t>
      </w:r>
    </w:p>
    <w:p w14:paraId="4B717149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К финансовым рискам относятся следующие: инфляционный риск и риск упущенной выгоды – вероятность нанесения косвенного ущерба или уменьшения прибыли в результате неосуществления какого-либо мероприятия, инвестиционный риск – вероятность отвлечения финансовых ресурсов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из текущего оборота на другие цели, что приведёт к последующему удорожанию </w:t>
      </w:r>
      <w:r w:rsidRPr="007C432D">
        <w:rPr>
          <w:rFonts w:ascii="Times New Roman" w:hAnsi="Times New Roman"/>
          <w:sz w:val="28"/>
          <w:szCs w:val="28"/>
        </w:rPr>
        <w:lastRenderedPageBreak/>
        <w:t xml:space="preserve">отсроченных работ. В условиях гарантированного бюджетного финансирования в размерах, которые в Программе обоснованы необходимыми предварительными расчётами и подтверждаются с помощью индикаторов, влияние финансовых рисков на достижение целевых показателей оценивается как малозначительное. Снижению финансовых рисков способствует координация сроков проведения отдельных мероприятий и объёмов финансирования.  </w:t>
      </w:r>
    </w:p>
    <w:p w14:paraId="5A13E9B7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14:paraId="48F9F669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Повысить надёжность реализации мероприятий и снизить влияние внешних и внутренних факторов на промежуточные и конечные результаты позволяет использование программно-целевого метода.</w:t>
      </w:r>
    </w:p>
    <w:p w14:paraId="386EE752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Понятие «комфортной городской среды территории» включает в себя работы по:</w:t>
      </w:r>
    </w:p>
    <w:p w14:paraId="11AD1214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благоустройству общественных территорий (парков, набережных, пешеходных зон, площадей, скверов);</w:t>
      </w:r>
    </w:p>
    <w:p w14:paraId="379B4236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установке скамеек, урн;</w:t>
      </w:r>
    </w:p>
    <w:p w14:paraId="5A47ED41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озеленению территорий;</w:t>
      </w:r>
    </w:p>
    <w:p w14:paraId="1465B613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установке ограждений;</w:t>
      </w:r>
    </w:p>
    <w:p w14:paraId="1D06BA1E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установке малых архитектурных форм (МАФ) и городской мебели;</w:t>
      </w:r>
    </w:p>
    <w:p w14:paraId="261EC1C1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обустройству площадок для отдыха;</w:t>
      </w:r>
    </w:p>
    <w:p w14:paraId="04FBCD14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оборудованию детских и спортивных площадок.</w:t>
      </w:r>
    </w:p>
    <w:p w14:paraId="4AF72213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E31A62" w14:textId="54550A3F" w:rsidR="002F68D2" w:rsidRDefault="002F68D2" w:rsidP="002F68D2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32D">
        <w:rPr>
          <w:rFonts w:ascii="Times New Roman" w:hAnsi="Times New Roman"/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14:paraId="5D76E741" w14:textId="77777777" w:rsidR="00D7592D" w:rsidRPr="007C432D" w:rsidRDefault="00D7592D" w:rsidP="002F68D2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77CF28" w14:textId="77777777" w:rsidR="002F68D2" w:rsidRPr="007C432D" w:rsidRDefault="002F68D2" w:rsidP="002F68D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С 2018 года в рамках государственной программы «Формирование городской среды и обеспечение качественным жильем граждан на территории Ленинградской области» реализуются мероприятия федерального приоритетного проекта «Формирование комфортной городской среды» (утвержден президиумом Совета при Президенте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по стратегическому развитию и приоритетным проектам (протокол от 18 апреля 2017 года № 5).</w:t>
      </w:r>
    </w:p>
    <w:p w14:paraId="33531C28" w14:textId="77777777" w:rsidR="002F68D2" w:rsidRPr="007C432D" w:rsidRDefault="002F68D2" w:rsidP="002F68D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Основными целями приоритетного проекта в составе государственной программы являются:</w:t>
      </w:r>
    </w:p>
    <w:p w14:paraId="166BF04B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 xml:space="preserve"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Ленинградской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C432D">
        <w:rPr>
          <w:rFonts w:ascii="Times New Roman" w:hAnsi="Times New Roman"/>
          <w:color w:val="000000"/>
          <w:sz w:val="28"/>
          <w:szCs w:val="28"/>
        </w:rPr>
        <w:t>с неблагоприятной средой в два раза;</w:t>
      </w:r>
    </w:p>
    <w:p w14:paraId="45EE24D8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>2. Повышение комфортности городской среды, в том числе общественных территорий;</w:t>
      </w:r>
    </w:p>
    <w:p w14:paraId="5C0843C4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lastRenderedPageBreak/>
        <w:t>3.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14:paraId="441C931D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>4.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</w:p>
    <w:p w14:paraId="1744A25E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Основной целью 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области» является </w:t>
      </w:r>
      <w:r w:rsidRPr="007C432D">
        <w:rPr>
          <w:rFonts w:ascii="Times New Roman" w:hAnsi="Times New Roman"/>
          <w:color w:val="000000"/>
          <w:sz w:val="28"/>
          <w:szCs w:val="28"/>
        </w:rPr>
        <w:t>повышение качества среды проживания граждан на территории муниципального образования «Юкковское сельское поселение» Всеволожского муниципального района Ленинградской области.</w:t>
      </w:r>
    </w:p>
    <w:p w14:paraId="3F15BA07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32D">
        <w:rPr>
          <w:rFonts w:ascii="Times New Roman" w:hAnsi="Times New Roman"/>
          <w:color w:val="000000"/>
          <w:sz w:val="28"/>
          <w:szCs w:val="28"/>
        </w:rPr>
        <w:t>Основные задачи Программы:</w:t>
      </w:r>
    </w:p>
    <w:p w14:paraId="3F8E7C21" w14:textId="77777777" w:rsidR="002F68D2" w:rsidRPr="007C432D" w:rsidRDefault="002F68D2" w:rsidP="002F68D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1. Повышение количества благоустроенных общественных территорий (парков, скверов и т.д.) на территории МО «Юкковское сельское поселение»;</w:t>
      </w:r>
    </w:p>
    <w:p w14:paraId="583CD2CE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2. Рост уровня вовлеченности граждан, организаций в реализацию мероприятий по благоустройству территории МО «Юкковское сельское поселение».</w:t>
      </w:r>
    </w:p>
    <w:p w14:paraId="30701A5B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14:paraId="57AFCFA7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благоустроить не менее 2 (двух) общественных территорий в МО «Юкковское сельское поселение»;</w:t>
      </w:r>
    </w:p>
    <w:p w14:paraId="0EBE1529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сформировать привлекательные для населения зоны отдыха (парки, скверы и т.д.); </w:t>
      </w:r>
    </w:p>
    <w:p w14:paraId="2D3E710E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- увеличить долю граждан, принимающих участие в решении вопросов развития городской среды до 5 процентов.</w:t>
      </w:r>
    </w:p>
    <w:p w14:paraId="4F83F18A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14:paraId="13D6119A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Реализация Программы осуществляется на основе:</w:t>
      </w:r>
    </w:p>
    <w:p w14:paraId="166E0BF4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в соответствии с федеральным законодательством в сфере размещения заказов на поставки товаров, выполнение работ и оказание услуг для государственных и муниципальных нужд;</w:t>
      </w:r>
    </w:p>
    <w:p w14:paraId="16CD3C4D" w14:textId="359296AF" w:rsidR="002F68D2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условий, порядка, правил, утвержденных федеральными, областными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и муниципальными нормативными правовыми актами.</w:t>
      </w:r>
    </w:p>
    <w:p w14:paraId="53AB8AE5" w14:textId="76FC4C6E" w:rsidR="00D7592D" w:rsidRDefault="00D7592D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8F1356" w14:textId="77777777" w:rsidR="002F68D2" w:rsidRPr="007C432D" w:rsidRDefault="002F68D2" w:rsidP="002F68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2D">
        <w:rPr>
          <w:rFonts w:ascii="Times New Roman" w:hAnsi="Times New Roman" w:cs="Times New Roman"/>
          <w:b/>
          <w:sz w:val="28"/>
          <w:szCs w:val="28"/>
        </w:rPr>
        <w:t>Раздел 3. Структурные элементы муниципальной программы</w:t>
      </w:r>
    </w:p>
    <w:p w14:paraId="3DE5C161" w14:textId="77777777" w:rsidR="002F68D2" w:rsidRPr="007C432D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В рамках решения задач муниципальной программы осуществляется реализация федерального приоритетного проекта «Формирование комфортной городской среды».</w:t>
      </w:r>
    </w:p>
    <w:p w14:paraId="323878BC" w14:textId="77777777" w:rsidR="002F68D2" w:rsidRPr="007C432D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Решение задачи муниципальной программы по повышению количества благоустроенных общественных территорий (парков, скверов и т.д.) обеспечивается в рамках следующих структурных элементов проектной части программы: </w:t>
      </w:r>
    </w:p>
    <w:p w14:paraId="3B7C9D9D" w14:textId="77777777" w:rsidR="002F68D2" w:rsidRPr="007C432D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lastRenderedPageBreak/>
        <w:t>1. Мероприятия федерального проекта «Благоустройство общественных территорий»;</w:t>
      </w:r>
    </w:p>
    <w:p w14:paraId="36B7574B" w14:textId="77777777" w:rsidR="002F68D2" w:rsidRPr="007C432D" w:rsidRDefault="002F68D2" w:rsidP="002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bCs/>
          <w:sz w:val="28"/>
          <w:szCs w:val="28"/>
        </w:rPr>
        <w:t xml:space="preserve">2. Мероприятия, направленные на достижение цели федерального приоритетного проекта </w:t>
      </w:r>
      <w:r w:rsidRPr="007C432D">
        <w:rPr>
          <w:rFonts w:ascii="Times New Roman" w:hAnsi="Times New Roman"/>
          <w:sz w:val="28"/>
          <w:szCs w:val="28"/>
        </w:rPr>
        <w:t>«Формирование комфортной городской среды» благоустройство общественных территорий.</w:t>
      </w:r>
    </w:p>
    <w:p w14:paraId="329CA81F" w14:textId="77777777" w:rsidR="002F68D2" w:rsidRPr="007C432D" w:rsidRDefault="002F68D2" w:rsidP="002F6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в соответствии с Адресным перечнем общественных территорий. Адресный перечень общественных территорий определяется на основании предложений граждан.</w:t>
      </w:r>
    </w:p>
    <w:p w14:paraId="3EEA78DD" w14:textId="77777777" w:rsidR="002F68D2" w:rsidRPr="007C432D" w:rsidRDefault="002F68D2" w:rsidP="002F6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Работы по благоустройству общественных территорий могут проводится по следующим  направлениям: устройство автомобильных проездов, устройство пешеходных зон, устройство велосипедных дорожек и роликовых трасс, устройство заниженных съездов с тротуара, устройство тактильных покрытий, организация освещения декоративного, установка скамеек, установка урн, озеленение территорий, установка ограждений, установка малых архитектурных форм и городской мебели, оборудование поверхностной дренажной системы, оборудование площадок для отдыха, оборудование детских площадок, оборудование спортивных площадок, демонтажные работы, покрасочные работы, доставка оборудования и материалов.</w:t>
      </w:r>
    </w:p>
    <w:p w14:paraId="442B9AB0" w14:textId="62D0BB87" w:rsidR="002F68D2" w:rsidRPr="007C432D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Решение задачи муниципальной программы: Рост уровня вовлеченности граждан, организаций в реализацию мероприятий по благоустройству территории муниципального образования «Юкковское сельское поселение» обеспечивается в рамках комплекса процессных мероприятий «Вовлечение граждан в решение вопросов развития городской среды», а именно:</w:t>
      </w:r>
    </w:p>
    <w:p w14:paraId="57DA3B10" w14:textId="77777777" w:rsidR="002F68D2" w:rsidRPr="007C432D" w:rsidRDefault="002F68D2" w:rsidP="002F6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- проведение рейтингового голосования по выбору приоритетных для благоустройства общественных территорий; </w:t>
      </w:r>
    </w:p>
    <w:p w14:paraId="6A18A895" w14:textId="77777777" w:rsidR="002F68D2" w:rsidRPr="007C432D" w:rsidRDefault="002F68D2" w:rsidP="002F6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- проведение опросов, </w:t>
      </w:r>
      <w:proofErr w:type="spellStart"/>
      <w:r w:rsidRPr="007C432D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7C432D">
        <w:rPr>
          <w:rFonts w:ascii="Times New Roman" w:hAnsi="Times New Roman" w:cs="Times New Roman"/>
          <w:sz w:val="28"/>
          <w:szCs w:val="28"/>
        </w:rPr>
        <w:t xml:space="preserve"> по теме благоустройства городской среды; </w:t>
      </w:r>
    </w:p>
    <w:p w14:paraId="4F0838D1" w14:textId="77777777" w:rsidR="002F68D2" w:rsidRPr="007C432D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- проведение субботников, встреч, форумов, городских праздников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и мероприятий на благоустроенных территориях.</w:t>
      </w:r>
    </w:p>
    <w:p w14:paraId="097877DB" w14:textId="77777777" w:rsidR="002F68D2" w:rsidRPr="007C432D" w:rsidRDefault="002F68D2" w:rsidP="002F6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Участие заинтересованных лиц (волонтеров, жителей, студенческих или строительных отрядов) при выполнении работ по благоустройству общественных территорий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14:paraId="6D9ABC6F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Информирование граждан осуществляется через проведение информационно-разъяснительных работ, размещение материалов в печатных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 xml:space="preserve">и электронных средствах массовой информации, проведение конкурсов. </w:t>
      </w:r>
    </w:p>
    <w:p w14:paraId="643BF126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9F1E56" w14:textId="7CB71590" w:rsidR="002F68D2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432D">
        <w:rPr>
          <w:rFonts w:ascii="Times New Roman" w:hAnsi="Times New Roman"/>
          <w:b/>
          <w:sz w:val="28"/>
          <w:szCs w:val="28"/>
        </w:rPr>
        <w:t>Раздел 4. Приложения к муниципальной программе</w:t>
      </w:r>
    </w:p>
    <w:p w14:paraId="16C32841" w14:textId="77777777" w:rsidR="00D7592D" w:rsidRPr="007C432D" w:rsidRDefault="00D7592D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5BB9C8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>Сведения о показателях (индикаторах) муниципальной     программы</w:t>
      </w:r>
    </w:p>
    <w:p w14:paraId="5AF3271D" w14:textId="77777777" w:rsidR="002F68D2" w:rsidRPr="007C432D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муниципального образования «Юкковское сельское поселение» Всеволожского </w:t>
      </w:r>
      <w:r w:rsidRPr="007C432D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области» и их значениях представлены в Приложении 1 к Программе.</w:t>
      </w:r>
    </w:p>
    <w:p w14:paraId="3D306E4F" w14:textId="77777777" w:rsidR="002F68D2" w:rsidRPr="007C432D" w:rsidRDefault="002F68D2" w:rsidP="002F68D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432D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2 </w:t>
      </w:r>
      <w:r>
        <w:rPr>
          <w:rFonts w:ascii="Times New Roman" w:hAnsi="Times New Roman"/>
          <w:sz w:val="28"/>
          <w:szCs w:val="28"/>
        </w:rPr>
        <w:br/>
      </w:r>
      <w:r w:rsidRPr="007C432D">
        <w:rPr>
          <w:rFonts w:ascii="Times New Roman" w:hAnsi="Times New Roman"/>
          <w:sz w:val="28"/>
          <w:szCs w:val="28"/>
        </w:rPr>
        <w:t>к Программе.</w:t>
      </w:r>
    </w:p>
    <w:p w14:paraId="0604A053" w14:textId="77777777" w:rsidR="002F68D2" w:rsidRPr="007C432D" w:rsidRDefault="002F68D2" w:rsidP="002F68D2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представлен в Приложении 3 к Программе.</w:t>
      </w:r>
    </w:p>
    <w:p w14:paraId="7A873889" w14:textId="77777777" w:rsidR="002F68D2" w:rsidRPr="007C432D" w:rsidRDefault="002F68D2" w:rsidP="002F6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2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14:paraId="3090DC4D" w14:textId="77777777" w:rsidR="002F68D2" w:rsidRPr="007C432D" w:rsidRDefault="002F68D2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04B9E" w14:textId="77777777" w:rsidR="002F68D2" w:rsidRPr="00D15DFF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1B77A" w14:textId="77777777" w:rsidR="002F68D2" w:rsidRPr="00D15DFF" w:rsidRDefault="002F68D2" w:rsidP="002F68D2">
      <w:pPr>
        <w:pStyle w:val="3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  <w:sectPr w:rsidR="002F68D2" w:rsidRPr="00D15DFF" w:rsidSect="00CB2999">
          <w:headerReference w:type="default" r:id="rId8"/>
          <w:footerReference w:type="default" r:id="rId9"/>
          <w:headerReference w:type="first" r:id="rId10"/>
          <w:pgSz w:w="11906" w:h="16838"/>
          <w:pgMar w:top="426" w:right="851" w:bottom="426" w:left="1418" w:header="709" w:footer="709" w:gutter="0"/>
          <w:cols w:space="708"/>
          <w:titlePg/>
          <w:docGrid w:linePitch="360"/>
        </w:sectPr>
      </w:pPr>
    </w:p>
    <w:p w14:paraId="79289D4E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1</w:t>
      </w:r>
    </w:p>
    <w:p w14:paraId="2627BF4F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5DE30AD8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6A23F5CE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14:paraId="0099CAEA" w14:textId="77777777" w:rsidR="002F68D2" w:rsidRPr="00D15DFF" w:rsidRDefault="002F68D2" w:rsidP="002F68D2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270A15C7" w14:textId="77777777" w:rsidR="002F68D2" w:rsidRPr="00D15DFF" w:rsidRDefault="002F68D2" w:rsidP="002F68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p w14:paraId="48F2318F" w14:textId="77777777" w:rsidR="002F68D2" w:rsidRPr="00D15DFF" w:rsidRDefault="002F68D2" w:rsidP="002F68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Pr="00C37623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D15DFF">
        <w:rPr>
          <w:rFonts w:ascii="Times New Roman" w:hAnsi="Times New Roman"/>
          <w:sz w:val="24"/>
          <w:szCs w:val="24"/>
        </w:rPr>
        <w:t>Юкковское сельское поселение» и их значениях</w:t>
      </w:r>
    </w:p>
    <w:p w14:paraId="0E641E1F" w14:textId="77777777" w:rsidR="002F68D2" w:rsidRPr="00D15DFF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992"/>
        <w:gridCol w:w="1197"/>
        <w:gridCol w:w="1213"/>
        <w:gridCol w:w="1134"/>
        <w:gridCol w:w="1134"/>
        <w:gridCol w:w="1842"/>
      </w:tblGrid>
      <w:tr w:rsidR="002F68D2" w:rsidRPr="00D15DFF" w14:paraId="4CFEAA2E" w14:textId="77777777" w:rsidTr="00FA2900">
        <w:trPr>
          <w:tblHeader/>
        </w:trPr>
        <w:tc>
          <w:tcPr>
            <w:tcW w:w="1134" w:type="dxa"/>
            <w:vMerge w:val="restart"/>
            <w:vAlign w:val="center"/>
          </w:tcPr>
          <w:p w14:paraId="31E43AE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14:paraId="1BB510E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97" w:type="dxa"/>
            <w:vMerge w:val="restart"/>
            <w:vAlign w:val="center"/>
          </w:tcPr>
          <w:p w14:paraId="0C573FD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23" w:type="dxa"/>
            <w:gridSpan w:val="4"/>
            <w:vAlign w:val="center"/>
          </w:tcPr>
          <w:p w14:paraId="0A3922F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2F68D2" w:rsidRPr="00D15DFF" w14:paraId="1158F1DE" w14:textId="77777777" w:rsidTr="00FA2900">
        <w:trPr>
          <w:tblHeader/>
        </w:trPr>
        <w:tc>
          <w:tcPr>
            <w:tcW w:w="1134" w:type="dxa"/>
            <w:vMerge/>
            <w:vAlign w:val="center"/>
          </w:tcPr>
          <w:p w14:paraId="60D381B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14:paraId="2D2570D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106632D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BB8E99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14:paraId="3FE672B7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</w:tcPr>
          <w:p w14:paraId="06CBB20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F7A287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14:paraId="1C700AB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F68D2" w:rsidRPr="00D15DFF" w14:paraId="2C1E9376" w14:textId="77777777" w:rsidTr="00FA2900">
        <w:trPr>
          <w:tblHeader/>
        </w:trPr>
        <w:tc>
          <w:tcPr>
            <w:tcW w:w="1134" w:type="dxa"/>
            <w:vAlign w:val="center"/>
          </w:tcPr>
          <w:p w14:paraId="1C43992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68566BC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7123C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14:paraId="4D777B5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 w14:paraId="7BC47D57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C097BA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2D971A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7AEB335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8D2" w:rsidRPr="00D15DFF" w14:paraId="51E410AA" w14:textId="77777777" w:rsidTr="00FA2900">
        <w:trPr>
          <w:trHeight w:val="173"/>
        </w:trPr>
        <w:tc>
          <w:tcPr>
            <w:tcW w:w="1134" w:type="dxa"/>
            <w:vMerge w:val="restart"/>
            <w:vAlign w:val="center"/>
          </w:tcPr>
          <w:p w14:paraId="2C0BE88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5FE3D0D7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992" w:type="dxa"/>
          </w:tcPr>
          <w:p w14:paraId="41CFAD7C" w14:textId="77777777" w:rsidR="002F68D2" w:rsidRPr="00D15DFF" w:rsidRDefault="002F68D2" w:rsidP="0003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14:paraId="573F3EA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13" w:type="dxa"/>
            <w:vAlign w:val="center"/>
          </w:tcPr>
          <w:p w14:paraId="3054110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241EB48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901721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782D9A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8D2" w:rsidRPr="00D15DFF" w14:paraId="3461C69F" w14:textId="77777777" w:rsidTr="00FA2900">
        <w:trPr>
          <w:trHeight w:val="351"/>
        </w:trPr>
        <w:tc>
          <w:tcPr>
            <w:tcW w:w="1134" w:type="dxa"/>
            <w:vMerge/>
            <w:vAlign w:val="center"/>
          </w:tcPr>
          <w:p w14:paraId="35602A6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480A7C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7190D" w14:textId="77777777" w:rsidR="002F68D2" w:rsidRPr="00D15DFF" w:rsidRDefault="002F68D2" w:rsidP="0003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14:paraId="2C18F80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4F07C43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8DBEE02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18468A23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14:paraId="652E1829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F68D2" w:rsidRPr="00D15DFF" w14:paraId="3EDFFBB5" w14:textId="77777777" w:rsidTr="00FA2900">
        <w:trPr>
          <w:trHeight w:val="625"/>
        </w:trPr>
        <w:tc>
          <w:tcPr>
            <w:tcW w:w="1134" w:type="dxa"/>
            <w:vMerge w:val="restart"/>
            <w:vAlign w:val="center"/>
          </w:tcPr>
          <w:p w14:paraId="260D808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14:paraId="6F09834D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992" w:type="dxa"/>
          </w:tcPr>
          <w:p w14:paraId="5AFF1842" w14:textId="77777777" w:rsidR="002F68D2" w:rsidRPr="00D15DFF" w:rsidRDefault="002F68D2" w:rsidP="0003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14:paraId="07527C6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13" w:type="dxa"/>
            <w:vAlign w:val="center"/>
          </w:tcPr>
          <w:p w14:paraId="027B9939" w14:textId="77777777" w:rsidR="002F68D2" w:rsidRPr="00AC4163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AB1C159" w14:textId="77777777" w:rsidR="002F68D2" w:rsidRPr="00105F36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0536286" w14:textId="77777777" w:rsidR="002F68D2" w:rsidRPr="00105F36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49F7B4CD" w14:textId="77777777" w:rsidR="002F68D2" w:rsidRPr="00105F36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8D2" w:rsidRPr="00CF55ED" w14:paraId="12FA9BF9" w14:textId="77777777" w:rsidTr="00FA2900">
        <w:trPr>
          <w:trHeight w:val="551"/>
        </w:trPr>
        <w:tc>
          <w:tcPr>
            <w:tcW w:w="1134" w:type="dxa"/>
            <w:vMerge/>
            <w:vAlign w:val="center"/>
          </w:tcPr>
          <w:p w14:paraId="31C8236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603C9D0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219C3" w14:textId="77777777" w:rsidR="002F68D2" w:rsidRPr="00D15DFF" w:rsidRDefault="002F68D2" w:rsidP="0003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14:paraId="6083289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2B88E55" w14:textId="77777777" w:rsidR="002F68D2" w:rsidRPr="00AC4163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14:paraId="1D39212E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3BAB46F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14:paraId="1CA8CE2F" w14:textId="77777777" w:rsidR="002F68D2" w:rsidRPr="00CF55E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33E4A18" w14:textId="77777777" w:rsidR="002F68D2" w:rsidRDefault="002F68D2" w:rsidP="002F68D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</w:p>
    <w:p w14:paraId="77AD3BC1" w14:textId="77777777" w:rsidR="002F68D2" w:rsidRDefault="002F68D2" w:rsidP="002F68D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</w:p>
    <w:p w14:paraId="4BDA4E6D" w14:textId="77777777" w:rsidR="002F68D2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FF9A6B" w14:textId="77777777" w:rsidR="002F68D2" w:rsidRPr="00D15DFF" w:rsidRDefault="002F68D2" w:rsidP="002F68D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38D3C726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2F8BD333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22320F90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14:paraId="758BDE73" w14:textId="77777777" w:rsidR="002F68D2" w:rsidRPr="00D15DFF" w:rsidRDefault="002F68D2" w:rsidP="002F68D2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11E1EB80" w14:textId="77777777" w:rsidR="002F68D2" w:rsidRPr="00D15DFF" w:rsidRDefault="002F68D2" w:rsidP="002F68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>Сведения о порядке сбора информации</w:t>
      </w:r>
    </w:p>
    <w:p w14:paraId="23143B95" w14:textId="77777777" w:rsidR="002F68D2" w:rsidRPr="00D15DFF" w:rsidRDefault="002F68D2" w:rsidP="002F68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методике расчета показателей, и методике расчета показателей (индикатора) муниципальной программы </w:t>
      </w:r>
    </w:p>
    <w:tbl>
      <w:tblPr>
        <w:tblW w:w="155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25"/>
        <w:gridCol w:w="1134"/>
        <w:gridCol w:w="1559"/>
        <w:gridCol w:w="4110"/>
        <w:gridCol w:w="1814"/>
        <w:gridCol w:w="1781"/>
        <w:gridCol w:w="1163"/>
      </w:tblGrid>
      <w:tr w:rsidR="002F68D2" w:rsidRPr="00D15DFF" w14:paraId="5E496668" w14:textId="77777777" w:rsidTr="0003490C">
        <w:trPr>
          <w:trHeight w:val="1217"/>
        </w:trPr>
        <w:tc>
          <w:tcPr>
            <w:tcW w:w="544" w:type="dxa"/>
          </w:tcPr>
          <w:p w14:paraId="5A3E91CD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25" w:type="dxa"/>
          </w:tcPr>
          <w:p w14:paraId="2D6C5B09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14:paraId="30ED41E3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19055E3C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4110" w:type="dxa"/>
          </w:tcPr>
          <w:p w14:paraId="7DFCE32F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14:paraId="69A47589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81" w:type="dxa"/>
          </w:tcPr>
          <w:p w14:paraId="653E0586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14:paraId="1766D015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</w:tr>
      <w:tr w:rsidR="002F68D2" w:rsidRPr="00D15DFF" w14:paraId="216D9C2A" w14:textId="77777777" w:rsidTr="0003490C">
        <w:trPr>
          <w:trHeight w:val="249"/>
        </w:trPr>
        <w:tc>
          <w:tcPr>
            <w:tcW w:w="544" w:type="dxa"/>
          </w:tcPr>
          <w:p w14:paraId="40EA8723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004F1E03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3F19D3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DCEB175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D7ABCD5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58AAFD70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32C98529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780636B4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8D2" w:rsidRPr="00D15DFF" w14:paraId="359424AC" w14:textId="77777777" w:rsidTr="0003490C">
        <w:trPr>
          <w:trHeight w:val="1099"/>
        </w:trPr>
        <w:tc>
          <w:tcPr>
            <w:tcW w:w="544" w:type="dxa"/>
          </w:tcPr>
          <w:p w14:paraId="050CCC01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6FB068C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134" w:type="dxa"/>
          </w:tcPr>
          <w:p w14:paraId="77370DEF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14:paraId="161E8B4E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4110" w:type="dxa"/>
          </w:tcPr>
          <w:p w14:paraId="2CD2DE05" w14:textId="77777777" w:rsidR="002F68D2" w:rsidRPr="00D15DFF" w:rsidRDefault="002F68D2" w:rsidP="00034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благоустроенных общественных территорий.</w:t>
            </w:r>
          </w:p>
          <w:p w14:paraId="309C1F83" w14:textId="77777777" w:rsidR="002F68D2" w:rsidRPr="00D15DFF" w:rsidRDefault="002F68D2" w:rsidP="00034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1814" w:type="dxa"/>
          </w:tcPr>
          <w:p w14:paraId="7071B92E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781" w:type="dxa"/>
          </w:tcPr>
          <w:p w14:paraId="55DA1CAF" w14:textId="77777777" w:rsidR="002F68D2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2B8B52E5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163" w:type="dxa"/>
          </w:tcPr>
          <w:p w14:paraId="1AF7F58F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2" w:rsidRPr="00D15DFF" w14:paraId="1FE77C61" w14:textId="77777777" w:rsidTr="0003490C">
        <w:trPr>
          <w:trHeight w:val="1566"/>
        </w:trPr>
        <w:tc>
          <w:tcPr>
            <w:tcW w:w="544" w:type="dxa"/>
          </w:tcPr>
          <w:p w14:paraId="0F4FBD65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0121762E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14:paraId="7BBF75CF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14:paraId="7B1781C1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4110" w:type="dxa"/>
          </w:tcPr>
          <w:p w14:paraId="4FD9C2B9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муниципальном образовании умноженное на  100% </w:t>
            </w:r>
          </w:p>
        </w:tc>
        <w:tc>
          <w:tcPr>
            <w:tcW w:w="1814" w:type="dxa"/>
          </w:tcPr>
          <w:p w14:paraId="7010058D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781" w:type="dxa"/>
          </w:tcPr>
          <w:p w14:paraId="31B1E3F7" w14:textId="77777777" w:rsidR="002F68D2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0834A62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163" w:type="dxa"/>
          </w:tcPr>
          <w:p w14:paraId="17C9484D" w14:textId="77777777" w:rsidR="002F68D2" w:rsidRPr="00D15DFF" w:rsidRDefault="002F68D2" w:rsidP="000349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B56E1" w14:textId="77777777" w:rsidR="002F68D2" w:rsidRPr="00D15DFF" w:rsidRDefault="002F68D2" w:rsidP="002F68D2">
      <w:pPr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  </w:t>
      </w:r>
    </w:p>
    <w:p w14:paraId="7860ADB5" w14:textId="77777777" w:rsidR="002F68D2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FF4ECE5" w14:textId="77777777" w:rsidR="002F68D2" w:rsidRPr="00D15DFF" w:rsidRDefault="002F68D2" w:rsidP="002F68D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14:paraId="6230D5A5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06810D96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1FF2E386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14:paraId="440F4FB7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1A71F6A0" w14:textId="77777777" w:rsidR="002F68D2" w:rsidRPr="00D15DFF" w:rsidRDefault="002F68D2" w:rsidP="002F68D2">
      <w:pPr>
        <w:pStyle w:val="af3"/>
        <w:ind w:right="-1134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«Формирование комфортной городской среды на территории муниципального образования «Юкковское сельское поселение» </w:t>
      </w:r>
    </w:p>
    <w:tbl>
      <w:tblPr>
        <w:tblW w:w="154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324"/>
        <w:gridCol w:w="1985"/>
        <w:gridCol w:w="1417"/>
        <w:gridCol w:w="1701"/>
        <w:gridCol w:w="1559"/>
        <w:gridCol w:w="1843"/>
        <w:gridCol w:w="1859"/>
        <w:gridCol w:w="1292"/>
        <w:gridCol w:w="12"/>
        <w:gridCol w:w="14"/>
      </w:tblGrid>
      <w:tr w:rsidR="002F68D2" w:rsidRPr="00D15DFF" w14:paraId="6C35FBB1" w14:textId="77777777" w:rsidTr="0003490C">
        <w:trPr>
          <w:gridAfter w:val="1"/>
          <w:wAfter w:w="14" w:type="dxa"/>
          <w:trHeight w:val="3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51E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43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2E7" w14:textId="77777777" w:rsidR="002F68D2" w:rsidRPr="00D15DFF" w:rsidRDefault="002F68D2" w:rsidP="00034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F5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proofErr w:type="spellStart"/>
            <w:r w:rsidRPr="00D15DFF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8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54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Оценка расходов 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 рублей, в ценах соответствующих лет)</w:t>
            </w:r>
          </w:p>
        </w:tc>
      </w:tr>
      <w:tr w:rsidR="002F68D2" w:rsidRPr="00D15DFF" w14:paraId="0AD909E1" w14:textId="77777777" w:rsidTr="0003490C">
        <w:trPr>
          <w:gridAfter w:val="2"/>
          <w:wAfter w:w="26" w:type="dxa"/>
          <w:trHeight w:val="177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9DE6" w14:textId="77777777" w:rsidR="002F68D2" w:rsidRPr="00D15DFF" w:rsidRDefault="002F68D2" w:rsidP="0003490C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7045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00AD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BF1F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CA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B61A" w14:textId="77777777" w:rsidR="002F68D2" w:rsidRPr="00D15DFF" w:rsidRDefault="002F68D2" w:rsidP="00034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88F" w14:textId="77777777" w:rsidR="002F68D2" w:rsidRPr="00D15DFF" w:rsidRDefault="002F68D2" w:rsidP="00034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C30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04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</w:p>
        </w:tc>
      </w:tr>
      <w:tr w:rsidR="002F68D2" w:rsidRPr="00D15DFF" w14:paraId="4F2EF80A" w14:textId="77777777" w:rsidTr="0003490C">
        <w:trPr>
          <w:gridAfter w:val="2"/>
          <w:wAfter w:w="26" w:type="dxa"/>
          <w:trHeight w:val="2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A08E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AA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FE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A4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87B" w14:textId="77777777" w:rsidR="002F68D2" w:rsidRPr="00D15DFF" w:rsidRDefault="002F68D2" w:rsidP="0003490C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C7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D5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DF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35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8D2" w:rsidRPr="00D15DFF" w14:paraId="5D176139" w14:textId="77777777" w:rsidTr="0003490C">
        <w:trPr>
          <w:gridAfter w:val="2"/>
          <w:wAfter w:w="26" w:type="dxa"/>
          <w:trHeight w:val="372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E8600" w14:textId="77777777" w:rsidR="002F68D2" w:rsidRPr="00D15DFF" w:rsidRDefault="002F68D2" w:rsidP="0003490C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79D31" w14:textId="77777777" w:rsidR="002F68D2" w:rsidRPr="00791540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«Юкковское сельское поселение»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64FE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10E4D29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48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427" w14:textId="77777777" w:rsidR="002F68D2" w:rsidRPr="00D15DFF" w:rsidRDefault="002F68D2" w:rsidP="0003490C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17B" w14:textId="77777777" w:rsidR="002F68D2" w:rsidRPr="00D15DFF" w:rsidRDefault="002F68D2" w:rsidP="0003490C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3 140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FD6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6 86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866" w14:textId="77777777" w:rsidR="002F68D2" w:rsidRPr="00D15DFF" w:rsidRDefault="002F68D2" w:rsidP="0003490C">
            <w:pPr>
              <w:pStyle w:val="ConsPlusNormal"/>
              <w:ind w:lef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649,80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7215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8D2" w:rsidRPr="00D15DFF" w14:paraId="538A3661" w14:textId="77777777" w:rsidTr="0003490C">
        <w:trPr>
          <w:gridAfter w:val="2"/>
          <w:wAfter w:w="26" w:type="dxa"/>
          <w:trHeight w:val="3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9C07D" w14:textId="77777777" w:rsidR="002F68D2" w:rsidRPr="00D15DFF" w:rsidRDefault="002F68D2" w:rsidP="0003490C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A741E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594A4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713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F964" w14:textId="77777777" w:rsidR="002F68D2" w:rsidRPr="00D15DFF" w:rsidRDefault="002F68D2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0">
              <w:rPr>
                <w:rFonts w:ascii="Times New Roman" w:hAnsi="Times New Roman" w:cs="Times New Roman"/>
                <w:sz w:val="24"/>
                <w:szCs w:val="24"/>
              </w:rPr>
              <w:t>2 847,5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43F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8EB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9B21" w14:textId="29BC212F" w:rsidR="002F68D2" w:rsidRPr="00D15DFF" w:rsidRDefault="00FA2900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0">
              <w:rPr>
                <w:rFonts w:ascii="Times New Roman" w:hAnsi="Times New Roman" w:cs="Times New Roman"/>
                <w:sz w:val="24"/>
                <w:szCs w:val="24"/>
              </w:rPr>
              <w:t>2 847,5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7F9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8D2" w:rsidRPr="00D15DFF" w14:paraId="599EE6E2" w14:textId="77777777" w:rsidTr="0003490C">
        <w:trPr>
          <w:gridAfter w:val="2"/>
          <w:wAfter w:w="26" w:type="dxa"/>
          <w:trHeight w:val="41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08DE" w14:textId="77777777" w:rsidR="002F68D2" w:rsidRPr="00D15DFF" w:rsidRDefault="002F68D2" w:rsidP="0003490C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207C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2E5C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5E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E0E" w14:textId="77777777" w:rsidR="002F68D2" w:rsidRPr="00D15DFF" w:rsidRDefault="002F68D2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D1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723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0D3B" w14:textId="77777777" w:rsidR="002F68D2" w:rsidRPr="00D15DFF" w:rsidRDefault="002F68D2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7031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8D2" w:rsidRPr="00D15DFF" w14:paraId="5C66D988" w14:textId="77777777" w:rsidTr="0003490C">
        <w:trPr>
          <w:gridAfter w:val="2"/>
          <w:wAfter w:w="26" w:type="dxa"/>
          <w:trHeight w:val="4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933" w14:textId="77777777" w:rsidR="002F68D2" w:rsidRPr="00D15DFF" w:rsidRDefault="002F68D2" w:rsidP="0003490C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EF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1FF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56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 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54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16 497,31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DC13" w14:textId="77777777" w:rsidR="002F68D2" w:rsidRPr="00D15DFF" w:rsidRDefault="002F68D2" w:rsidP="0003490C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3 140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947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6 86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26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6 497,31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B09" w14:textId="77777777" w:rsidR="002F68D2" w:rsidRPr="00D15DFF" w:rsidRDefault="002F68D2" w:rsidP="000349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8D2" w:rsidRPr="00D15DFF" w14:paraId="4813A4B8" w14:textId="77777777" w:rsidTr="0003490C">
        <w:trPr>
          <w:trHeight w:val="441"/>
          <w:jc w:val="center"/>
        </w:trPr>
        <w:tc>
          <w:tcPr>
            <w:tcW w:w="15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843" w14:textId="77777777" w:rsidR="002F68D2" w:rsidRPr="00D15DFF" w:rsidRDefault="002F68D2" w:rsidP="000349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2F68D2" w:rsidRPr="00D15DFF" w14:paraId="5E0EAC2C" w14:textId="77777777" w:rsidTr="0003490C">
        <w:trPr>
          <w:gridAfter w:val="2"/>
          <w:wAfter w:w="26" w:type="dxa"/>
          <w:trHeight w:val="48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13B7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82A6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Федеральный приоритетный проект «Формирование комфортной городской среды»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F598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FD98A9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D62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724" w14:textId="77777777" w:rsidR="002F68D2" w:rsidRPr="00D15DFF" w:rsidRDefault="002F68D2" w:rsidP="0003490C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40C6" w14:textId="77777777" w:rsidR="002F68D2" w:rsidRPr="00D15DFF" w:rsidRDefault="002F68D2" w:rsidP="0003490C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A699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1E09" w14:textId="77777777" w:rsidR="002F68D2" w:rsidRPr="00D15DFF" w:rsidRDefault="002F68D2" w:rsidP="0003490C">
            <w:pPr>
              <w:pStyle w:val="ConsPlusNormal"/>
              <w:ind w:lef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309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8D2" w:rsidRPr="00D15DFF" w14:paraId="5724A1AB" w14:textId="77777777" w:rsidTr="0003490C">
        <w:trPr>
          <w:gridAfter w:val="2"/>
          <w:wAfter w:w="26" w:type="dxa"/>
          <w:trHeight w:val="5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EDE5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6693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E788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E8C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E5F" w14:textId="2A580215" w:rsidR="002F68D2" w:rsidRPr="00D15DFF" w:rsidRDefault="00FA2900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0">
              <w:rPr>
                <w:rFonts w:ascii="Times New Roman" w:hAnsi="Times New Roman" w:cs="Times New Roman"/>
                <w:sz w:val="24"/>
                <w:szCs w:val="24"/>
              </w:rPr>
              <w:t>2 847,5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684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FD0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C6D8" w14:textId="03D81F3D" w:rsidR="002F68D2" w:rsidRPr="00D15DFF" w:rsidRDefault="00FA2900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0">
              <w:rPr>
                <w:rFonts w:ascii="Times New Roman" w:hAnsi="Times New Roman" w:cs="Times New Roman"/>
                <w:sz w:val="24"/>
                <w:szCs w:val="24"/>
              </w:rPr>
              <w:t>2 847,5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0305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8D2" w:rsidRPr="00D15DFF" w14:paraId="4A01AEAA" w14:textId="77777777" w:rsidTr="0003490C">
        <w:trPr>
          <w:gridAfter w:val="2"/>
          <w:wAfter w:w="26" w:type="dxa"/>
          <w:trHeight w:val="6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B0892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8EA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465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DE0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B40" w14:textId="77777777" w:rsidR="002F68D2" w:rsidRPr="00D15DFF" w:rsidRDefault="002F68D2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A9C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6A90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1683" w14:textId="77777777" w:rsidR="002F68D2" w:rsidRPr="00D15DFF" w:rsidRDefault="002F68D2" w:rsidP="0003490C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79F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8D2" w:rsidRPr="00D15DFF" w14:paraId="4B1EEB98" w14:textId="77777777" w:rsidTr="0003490C">
        <w:trPr>
          <w:gridAfter w:val="2"/>
          <w:wAfter w:w="26" w:type="dxa"/>
          <w:trHeight w:val="661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BFF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5801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C78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27A1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21F6B" w14:textId="77777777" w:rsidR="002F68D2" w:rsidRPr="00D15DFF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15 847,30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C10A7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3 140,</w:t>
            </w: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7CD2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6 860,</w:t>
            </w: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354B80" w14:textId="77777777" w:rsidR="002F68D2" w:rsidRPr="00D15DFF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5 847,30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E1F2E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8D2" w:rsidRPr="00D15DFF" w14:paraId="33B9B1F9" w14:textId="77777777" w:rsidTr="0003490C">
        <w:trPr>
          <w:gridAfter w:val="2"/>
          <w:wAfter w:w="26" w:type="dxa"/>
          <w:trHeight w:val="478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15C9" w14:textId="77777777" w:rsidR="002F68D2" w:rsidRPr="00D15DFF" w:rsidRDefault="002F68D2" w:rsidP="0003490C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AB9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приоритетного проекта 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D9FF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084DCEB3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5CF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D1C1" w14:textId="77777777" w:rsidR="002F68D2" w:rsidRPr="00FC3A45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900">
              <w:rPr>
                <w:rFonts w:ascii="Times New Roman" w:hAnsi="Times New Roman" w:cs="Times New Roman"/>
                <w:sz w:val="24"/>
                <w:szCs w:val="24"/>
              </w:rPr>
              <w:t>650,01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E682" w14:textId="77777777" w:rsidR="002F68D2" w:rsidRPr="00FA2900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9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B36A" w14:textId="77777777" w:rsidR="002F68D2" w:rsidRPr="00FA2900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9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719" w14:textId="112186E4" w:rsidR="002F68D2" w:rsidRPr="00FC3A45" w:rsidRDefault="00FA2900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900">
              <w:rPr>
                <w:rFonts w:ascii="Times New Roman" w:hAnsi="Times New Roman" w:cs="Times New Roman"/>
                <w:sz w:val="24"/>
                <w:szCs w:val="24"/>
              </w:rPr>
              <w:t>650,01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4FC2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8D2" w:rsidRPr="00D15DFF" w14:paraId="7C28726E" w14:textId="77777777" w:rsidTr="0003490C">
        <w:trPr>
          <w:gridAfter w:val="2"/>
          <w:wAfter w:w="26" w:type="dxa"/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77E4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D6F3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1A2D3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3173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D67B" w14:textId="77777777" w:rsidR="002F68D2" w:rsidRPr="00D15DFF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E0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EA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7D7" w14:textId="77777777" w:rsidR="002F68D2" w:rsidRPr="00D15DFF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9E9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8D2" w:rsidRPr="00D15DFF" w14:paraId="78A6FA08" w14:textId="77777777" w:rsidTr="0003490C">
        <w:trPr>
          <w:gridAfter w:val="2"/>
          <w:wAfter w:w="26" w:type="dxa"/>
          <w:trHeight w:val="55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AF0A7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8E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E6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0B3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4D9" w14:textId="77777777" w:rsidR="002F68D2" w:rsidRPr="00D15DFF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502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AF5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361D" w14:textId="77777777" w:rsidR="002F68D2" w:rsidRPr="00D15DFF" w:rsidRDefault="002F68D2" w:rsidP="0003490C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E59" w14:textId="77777777" w:rsidR="002F68D2" w:rsidRPr="00D15DFF" w:rsidRDefault="002F68D2" w:rsidP="0003490C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900" w:rsidRPr="00D15DFF" w14:paraId="33A523C3" w14:textId="77777777" w:rsidTr="0003490C">
        <w:trPr>
          <w:gridAfter w:val="2"/>
          <w:wAfter w:w="26" w:type="dxa"/>
          <w:trHeight w:val="488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C9C" w14:textId="77777777" w:rsidR="00FA2900" w:rsidRPr="00D15DFF" w:rsidRDefault="00FA2900" w:rsidP="00FA290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F23" w14:textId="77777777" w:rsidR="00FA2900" w:rsidRPr="00D15DFF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99D" w14:textId="77777777" w:rsidR="00FA2900" w:rsidRPr="00D15DFF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C2D8" w14:textId="77777777" w:rsidR="00FA2900" w:rsidRPr="00D15DFF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4E5" w14:textId="349DD74D" w:rsidR="00FA2900" w:rsidRPr="00FC3A45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A2900">
              <w:rPr>
                <w:rFonts w:ascii="Times New Roman" w:hAnsi="Times New Roman"/>
                <w:sz w:val="24"/>
                <w:szCs w:val="24"/>
              </w:rPr>
              <w:t>650,01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986" w14:textId="4EED6B11" w:rsidR="00FA2900" w:rsidRPr="00FC3A45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A29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578" w14:textId="4E9EB736" w:rsidR="00FA2900" w:rsidRPr="00FC3A45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A29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AD9" w14:textId="7DAE9C61" w:rsidR="00FA2900" w:rsidRPr="00FC3A45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A2900">
              <w:rPr>
                <w:rFonts w:ascii="Times New Roman" w:hAnsi="Times New Roman"/>
                <w:sz w:val="24"/>
                <w:szCs w:val="24"/>
              </w:rPr>
              <w:t>650,01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1338" w14:textId="77777777" w:rsidR="00FA2900" w:rsidRPr="00D15DFF" w:rsidRDefault="00FA2900" w:rsidP="00FA29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8D2" w:rsidRPr="00D15DFF" w14:paraId="48C995DA" w14:textId="77777777" w:rsidTr="0003490C">
        <w:trPr>
          <w:trHeight w:val="580"/>
          <w:jc w:val="center"/>
        </w:trPr>
        <w:tc>
          <w:tcPr>
            <w:tcW w:w="154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034" w14:textId="77777777" w:rsidR="002F68D2" w:rsidRPr="00D15DFF" w:rsidRDefault="002F68D2" w:rsidP="000349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2F68D2" w:rsidRPr="00D15DFF" w14:paraId="11E7A6C7" w14:textId="77777777" w:rsidTr="0003490C">
        <w:trPr>
          <w:gridAfter w:val="2"/>
          <w:wAfter w:w="26" w:type="dxa"/>
          <w:trHeight w:val="5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6B9AA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D970E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EE4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A96E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194BE5B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0D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79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8D00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F71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03A0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0723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68D2" w:rsidRPr="00D15DFF" w14:paraId="371E671B" w14:textId="77777777" w:rsidTr="0003490C">
        <w:trPr>
          <w:gridAfter w:val="2"/>
          <w:wAfter w:w="26" w:type="dxa"/>
          <w:trHeight w:val="51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EAB1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96A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D61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247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47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A7C0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5B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0A1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96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68D2" w:rsidRPr="00D15DFF" w14:paraId="02684162" w14:textId="77777777" w:rsidTr="0003490C">
        <w:trPr>
          <w:gridAfter w:val="2"/>
          <w:wAfter w:w="26" w:type="dxa"/>
          <w:trHeight w:val="4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439D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87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43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FB8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50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854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A17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8A9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EC0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68D2" w:rsidRPr="00D15DFF" w14:paraId="2A84E8D4" w14:textId="77777777" w:rsidTr="0003490C">
        <w:trPr>
          <w:gridAfter w:val="2"/>
          <w:wAfter w:w="26" w:type="dxa"/>
          <w:trHeight w:val="51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08D7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1C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CC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FC0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D5A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9E6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426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0937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76F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F68D2" w:rsidRPr="00D15DFF" w14:paraId="04F5CF6F" w14:textId="77777777" w:rsidTr="0003490C">
        <w:trPr>
          <w:gridAfter w:val="2"/>
          <w:wAfter w:w="26" w:type="dxa"/>
          <w:trHeight w:val="56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399" w14:textId="77777777" w:rsidR="002F68D2" w:rsidRPr="00D15DFF" w:rsidRDefault="002F68D2" w:rsidP="0003490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278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FE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1C4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AEA9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900">
              <w:rPr>
                <w:rFonts w:ascii="Times New Roman" w:hAnsi="Times New Roman"/>
                <w:b/>
                <w:bCs/>
                <w:sz w:val="24"/>
                <w:szCs w:val="24"/>
              </w:rPr>
              <w:t>16 497,31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56CB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3 140,</w:t>
            </w: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9BF1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6 860,</w:t>
            </w: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1923" w14:textId="03AE3A2C" w:rsidR="002F68D2" w:rsidRPr="00D15DFF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6 497,31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0A1E" w14:textId="77777777" w:rsidR="002F68D2" w:rsidRPr="00D15DFF" w:rsidRDefault="002F68D2" w:rsidP="000349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0,0</w:t>
            </w:r>
          </w:p>
        </w:tc>
      </w:tr>
    </w:tbl>
    <w:p w14:paraId="65238115" w14:textId="77777777" w:rsidR="002F68D2" w:rsidRPr="00D15DFF" w:rsidRDefault="002F68D2" w:rsidP="002F68D2">
      <w:pPr>
        <w:pStyle w:val="af3"/>
        <w:rPr>
          <w:rFonts w:ascii="Times New Roman" w:hAnsi="Times New Roman"/>
          <w:sz w:val="24"/>
          <w:szCs w:val="24"/>
        </w:rPr>
      </w:pPr>
    </w:p>
    <w:p w14:paraId="1E1BDF78" w14:textId="77777777" w:rsidR="002F68D2" w:rsidRPr="00D15DFF" w:rsidRDefault="002F68D2" w:rsidP="002F68D2">
      <w:pPr>
        <w:pStyle w:val="af3"/>
        <w:rPr>
          <w:rFonts w:ascii="Times New Roman" w:hAnsi="Times New Roman"/>
          <w:sz w:val="24"/>
          <w:szCs w:val="24"/>
        </w:rPr>
      </w:pPr>
    </w:p>
    <w:p w14:paraId="2E58B418" w14:textId="77777777" w:rsidR="002F68D2" w:rsidRPr="00D15DFF" w:rsidRDefault="002F68D2" w:rsidP="002F68D2">
      <w:pPr>
        <w:widowControl w:val="0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C01CAB9" w14:textId="77777777" w:rsidR="002F68D2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CAD20F" w14:textId="77777777" w:rsidR="002F68D2" w:rsidRPr="00D15DFF" w:rsidRDefault="002F68D2" w:rsidP="002F68D2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14:paraId="7EE93B6C" w14:textId="77777777" w:rsidR="002F68D2" w:rsidRPr="00D15DFF" w:rsidRDefault="002F68D2" w:rsidP="002F68D2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5499A45B" w14:textId="77777777" w:rsidR="002F68D2" w:rsidRPr="00D15DFF" w:rsidRDefault="002F68D2" w:rsidP="002F68D2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2543164B" w14:textId="77777777" w:rsidR="002F68D2" w:rsidRDefault="002F68D2" w:rsidP="002F68D2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«Юкковское сельское поселение»</w:t>
      </w:r>
    </w:p>
    <w:p w14:paraId="19BB0FEB" w14:textId="77777777" w:rsidR="002F68D2" w:rsidRPr="00D15DFF" w:rsidRDefault="002F68D2" w:rsidP="002F68D2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385E6797" w14:textId="77777777" w:rsidR="002F68D2" w:rsidRPr="00D15DFF" w:rsidRDefault="002F68D2" w:rsidP="002F68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14:paraId="18B8CEB2" w14:textId="77777777" w:rsidR="002F68D2" w:rsidRDefault="002F68D2" w:rsidP="002F68D2">
      <w:pPr>
        <w:pStyle w:val="af3"/>
        <w:ind w:right="-1134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Pr="00C37623"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FF">
        <w:rPr>
          <w:rFonts w:ascii="Times New Roman" w:hAnsi="Times New Roman"/>
          <w:sz w:val="24"/>
          <w:szCs w:val="24"/>
        </w:rPr>
        <w:t xml:space="preserve"> «Юкковское сельское поселение» на 2022 год</w:t>
      </w:r>
    </w:p>
    <w:p w14:paraId="04DE370B" w14:textId="77777777" w:rsidR="002F68D2" w:rsidRPr="00D15DFF" w:rsidRDefault="002F68D2" w:rsidP="002F68D2">
      <w:pPr>
        <w:pStyle w:val="af3"/>
        <w:ind w:right="-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2496"/>
        <w:gridCol w:w="1882"/>
        <w:gridCol w:w="2511"/>
        <w:gridCol w:w="1292"/>
        <w:gridCol w:w="1292"/>
        <w:gridCol w:w="1618"/>
        <w:gridCol w:w="1548"/>
        <w:gridCol w:w="1840"/>
      </w:tblGrid>
      <w:tr w:rsidR="00385054" w:rsidRPr="00D15DFF" w14:paraId="1D2BE80F" w14:textId="77777777" w:rsidTr="0003490C">
        <w:trPr>
          <w:trHeight w:val="65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332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A6E99D3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0102CBE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DF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685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736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14:paraId="4730A145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14:paraId="2FA7B5D9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13E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870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6A0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E5E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BC89C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1C5F63" w:rsidRPr="00D15DFF" w14:paraId="3BAB8901" w14:textId="77777777" w:rsidTr="0003490C">
        <w:trPr>
          <w:trHeight w:val="1038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3B1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8A4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F29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1F4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36F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257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55B" w14:textId="77777777" w:rsidR="002F68D2" w:rsidRPr="00D15DFF" w:rsidRDefault="002F68D2" w:rsidP="000349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E0D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финансовый год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931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3" w:rsidRPr="00D15DFF" w14:paraId="04E358DC" w14:textId="77777777" w:rsidTr="0003490C">
        <w:trPr>
          <w:trHeight w:val="178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ACA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F8B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7E7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96F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9DD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226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34DA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25D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44E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5F63" w:rsidRPr="00D15DFF" w14:paraId="65622EE0" w14:textId="77777777" w:rsidTr="0003490C">
        <w:trPr>
          <w:trHeight w:val="178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F34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8F9" w14:textId="77777777" w:rsidR="002F68D2" w:rsidRPr="007714FA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«Юкковское сельское поселение»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C15" w14:textId="77777777" w:rsidR="002F68D2" w:rsidRPr="007714FA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71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14:paraId="565C913D" w14:textId="77777777" w:rsidR="002F68D2" w:rsidRPr="007714FA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Юкки»</w:t>
            </w:r>
          </w:p>
          <w:p w14:paraId="383CA24F" w14:textId="77777777" w:rsidR="002F68D2" w:rsidRPr="007714FA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FAD" w14:textId="77777777" w:rsidR="002F68D2" w:rsidRPr="007714FA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48E" w14:textId="77777777" w:rsidR="002F68D2" w:rsidRPr="007714FA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B14" w14:textId="77777777" w:rsidR="002F68D2" w:rsidRPr="007714FA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54F" w14:textId="77777777" w:rsidR="002F68D2" w:rsidRDefault="00FA2900" w:rsidP="0003490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900">
              <w:rPr>
                <w:rFonts w:ascii="Times New Roman" w:hAnsi="Times New Roman"/>
                <w:b/>
                <w:bCs/>
                <w:sz w:val="24"/>
                <w:szCs w:val="24"/>
              </w:rPr>
              <w:t>16 497,31</w:t>
            </w:r>
          </w:p>
          <w:p w14:paraId="70DDC99F" w14:textId="77777777" w:rsidR="00C50148" w:rsidRDefault="00C50148" w:rsidP="0003490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51C752E5" w14:textId="323026CD" w:rsidR="00C50148" w:rsidRPr="00385054" w:rsidRDefault="00C50148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2DB" w14:textId="43872200" w:rsidR="002F68D2" w:rsidRPr="000B732C" w:rsidRDefault="00C50148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0148">
              <w:rPr>
                <w:rFonts w:ascii="Times New Roman" w:hAnsi="Times New Roman"/>
                <w:b/>
                <w:bCs/>
                <w:sz w:val="24"/>
                <w:szCs w:val="24"/>
              </w:rPr>
              <w:t>12 649,80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955" w14:textId="77777777" w:rsidR="002F68D2" w:rsidRPr="005A538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C94D954" w14:textId="77777777" w:rsidR="002F68D2" w:rsidRPr="007714FA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2F68D2" w:rsidRPr="00D15DFF" w14:paraId="48921920" w14:textId="77777777" w:rsidTr="0003490C">
        <w:trPr>
          <w:trHeight w:val="4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C88" w14:textId="77777777" w:rsidR="002F68D2" w:rsidRPr="00D15DFF" w:rsidRDefault="002F68D2" w:rsidP="0003490C">
            <w:pPr>
              <w:pStyle w:val="ConsPlusNormal"/>
              <w:ind w:right="22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1C5F63" w:rsidRPr="00D15DFF" w14:paraId="35B1FBC8" w14:textId="77777777" w:rsidTr="0003490C">
        <w:trPr>
          <w:trHeight w:val="297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18D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F4C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приоритетный проект «Формирование комфортной городской среды»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0E9D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792C8C3A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C31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и количества вовлеченных в реализацию федерального проекта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5AA" w14:textId="77777777" w:rsidR="002F68D2" w:rsidRPr="00D15DFF" w:rsidRDefault="002F68D2" w:rsidP="000349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7A3" w14:textId="77777777" w:rsidR="002F68D2" w:rsidRPr="00D15DFF" w:rsidRDefault="002F68D2" w:rsidP="0003490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9A1" w14:textId="77777777" w:rsidR="002F68D2" w:rsidRPr="003F026B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6B">
              <w:rPr>
                <w:rFonts w:ascii="Times New Roman" w:hAnsi="Times New Roman" w:cs="Times New Roman"/>
                <w:bCs/>
                <w:sz w:val="24"/>
                <w:szCs w:val="24"/>
              </w:rPr>
              <w:t>15 847,30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EEA" w14:textId="4F5F9479" w:rsidR="002F68D2" w:rsidRPr="003F026B" w:rsidRDefault="00C50148" w:rsidP="0003490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68D2">
              <w:rPr>
                <w:rFonts w:ascii="Times New Roman" w:hAnsi="Times New Roman" w:cs="Times New Roman"/>
                <w:b/>
                <w:sz w:val="24"/>
                <w:szCs w:val="24"/>
              </w:rPr>
              <w:t> 999,79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782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C1ED3D9" w14:textId="77777777" w:rsidR="002F68D2" w:rsidRPr="00D15DFF" w:rsidRDefault="002F68D2" w:rsidP="0003490C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37DC9A32" w14:textId="77777777" w:rsidTr="0003490C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3B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35B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1.1 Мероприятие федерального проекта: «Благоустройство общественных территорий»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D33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769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598" w14:textId="77777777" w:rsidR="002F68D2" w:rsidRPr="00D15DFF" w:rsidRDefault="002F68D2" w:rsidP="000349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D1F" w14:textId="77777777" w:rsidR="002F68D2" w:rsidRPr="00D15DFF" w:rsidRDefault="002F68D2" w:rsidP="0003490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AE1" w14:textId="77777777" w:rsidR="002F68D2" w:rsidRPr="003F026B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6B">
              <w:rPr>
                <w:rFonts w:ascii="Times New Roman" w:hAnsi="Times New Roman" w:cs="Times New Roman"/>
                <w:bCs/>
                <w:sz w:val="24"/>
                <w:szCs w:val="24"/>
              </w:rPr>
              <w:t>15 847,30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D0F" w14:textId="0F72EC6E" w:rsidR="002F68D2" w:rsidRPr="003F026B" w:rsidRDefault="00C50148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11 999,79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60A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0F07C350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C50148" w:rsidRPr="00D15DFF" w14:paraId="2D69B4C6" w14:textId="77777777" w:rsidTr="0003490C">
        <w:trPr>
          <w:trHeight w:val="216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A9B" w14:textId="77777777" w:rsidR="00C50148" w:rsidRPr="00D15DFF" w:rsidRDefault="00C50148" w:rsidP="00C5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901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2.Мероприятия, направленные на достижение цели федерального приоритетного проекта </w:t>
            </w:r>
          </w:p>
          <w:p w14:paraId="1B57B3C9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F73F" w14:textId="77777777" w:rsidR="00C50148" w:rsidRPr="00D15DFF" w:rsidRDefault="00C50148" w:rsidP="00C50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1DB78" w14:textId="77777777" w:rsidR="00C50148" w:rsidRPr="00D15DFF" w:rsidRDefault="00C50148" w:rsidP="00C5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685D4B2E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1394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5E0" w14:textId="77777777" w:rsidR="00C50148" w:rsidRPr="00D15DFF" w:rsidRDefault="00C50148" w:rsidP="00C501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56F" w14:textId="77777777" w:rsidR="00C50148" w:rsidRPr="00D15DFF" w:rsidRDefault="00C50148" w:rsidP="00C501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2F7" w14:textId="718BC281" w:rsidR="00C50148" w:rsidRPr="003F026B" w:rsidRDefault="00C50148" w:rsidP="00C50148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3C1">
              <w:rPr>
                <w:rFonts w:ascii="Times New Roman" w:hAnsi="Times New Roman" w:cs="Times New Roman"/>
                <w:sz w:val="24"/>
                <w:szCs w:val="24"/>
              </w:rPr>
              <w:t>650,01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072" w14:textId="524274E0" w:rsidR="00C50148" w:rsidRPr="00D15DFF" w:rsidRDefault="00C50148" w:rsidP="00C501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C1">
              <w:rPr>
                <w:rFonts w:ascii="Times New Roman" w:hAnsi="Times New Roman" w:cs="Times New Roman"/>
                <w:sz w:val="24"/>
                <w:szCs w:val="24"/>
              </w:rPr>
              <w:t>650,01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D2C6" w14:textId="77777777" w:rsidR="00C50148" w:rsidRPr="00D15DFF" w:rsidRDefault="00C50148" w:rsidP="00C5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4701DC35" w14:textId="77777777" w:rsidR="00C50148" w:rsidRPr="00D15DFF" w:rsidRDefault="00C50148" w:rsidP="00C50148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C50148" w:rsidRPr="00D15DFF" w14:paraId="74D372E0" w14:textId="77777777" w:rsidTr="0003490C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966" w14:textId="77777777" w:rsidR="00C50148" w:rsidRPr="00D15DFF" w:rsidRDefault="00C50148" w:rsidP="00C5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41B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Благоустройство общественных территорий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8C8" w14:textId="77777777" w:rsidR="00C50148" w:rsidRPr="00D15DFF" w:rsidRDefault="00C50148" w:rsidP="00C50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DB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C1F" w14:textId="77777777" w:rsidR="00C50148" w:rsidRPr="00D15DFF" w:rsidRDefault="00C50148" w:rsidP="00C501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4CD" w14:textId="77777777" w:rsidR="00C50148" w:rsidRPr="00D15DFF" w:rsidRDefault="00C50148" w:rsidP="00C501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9C3" w14:textId="00159889" w:rsidR="00C50148" w:rsidRPr="003F026B" w:rsidRDefault="00C50148" w:rsidP="00C50148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12A">
              <w:rPr>
                <w:rFonts w:ascii="Times New Roman" w:hAnsi="Times New Roman" w:cs="Times New Roman"/>
                <w:sz w:val="24"/>
                <w:szCs w:val="24"/>
              </w:rPr>
              <w:t>650,01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6C9" w14:textId="4CA745A0" w:rsidR="00C50148" w:rsidRPr="00D15DFF" w:rsidRDefault="00C50148" w:rsidP="00C501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A">
              <w:rPr>
                <w:rFonts w:ascii="Times New Roman" w:hAnsi="Times New Roman" w:cs="Times New Roman"/>
                <w:sz w:val="24"/>
                <w:szCs w:val="24"/>
              </w:rPr>
              <w:t>650,01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8A8" w14:textId="77777777" w:rsidR="00C50148" w:rsidRPr="00D15DFF" w:rsidRDefault="00C50148" w:rsidP="00C50148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D2" w:rsidRPr="00D15DFF" w14:paraId="56D3D40A" w14:textId="77777777" w:rsidTr="0003490C">
        <w:trPr>
          <w:trHeight w:val="2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027" w14:textId="77777777" w:rsidR="002F68D2" w:rsidRPr="00D15DFF" w:rsidRDefault="002F68D2" w:rsidP="0003490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61DD9" w14:textId="77777777" w:rsidR="002F68D2" w:rsidRPr="00D15DFF" w:rsidRDefault="002F68D2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1C5F63" w:rsidRPr="00D15DFF" w14:paraId="6C2849C6" w14:textId="77777777" w:rsidTr="0003490C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50B" w14:textId="77777777" w:rsidR="002F68D2" w:rsidRPr="00D15DFF" w:rsidRDefault="002F68D2" w:rsidP="00034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F91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CD6" w14:textId="77777777" w:rsidR="002F68D2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686E3B71" w14:textId="77777777" w:rsidR="002F68D2" w:rsidRPr="005A538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45C0" w14:textId="77777777" w:rsidR="002F68D2" w:rsidRPr="00D15DFF" w:rsidRDefault="002F68D2" w:rsidP="0003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оживающих в МО «Юкковское сельское</w:t>
            </w:r>
          </w:p>
          <w:p w14:paraId="47DFBF93" w14:textId="77777777" w:rsidR="002F68D2" w:rsidRPr="00D15DFF" w:rsidRDefault="002F68D2" w:rsidP="0003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8A9" w14:textId="77777777" w:rsidR="002F68D2" w:rsidRPr="00D15DFF" w:rsidRDefault="002F68D2" w:rsidP="000349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891" w14:textId="77777777" w:rsidR="002F68D2" w:rsidRPr="00D15DFF" w:rsidRDefault="002F68D2" w:rsidP="0003490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F2E" w14:textId="77777777" w:rsidR="002F68D2" w:rsidRPr="00D15DFF" w:rsidRDefault="002F68D2" w:rsidP="0003490C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CA6" w14:textId="77777777" w:rsidR="002F68D2" w:rsidRPr="00D15DFF" w:rsidRDefault="002F68D2" w:rsidP="0003490C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3FB" w14:textId="77777777" w:rsidR="002F68D2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E1B6617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0B3757FB" w14:textId="77777777" w:rsidTr="0003490C">
        <w:trPr>
          <w:trHeight w:val="1649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3222F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40DC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2552" w14:textId="77777777" w:rsidR="002F68D2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3F075C2" w14:textId="77777777" w:rsidR="002F68D2" w:rsidRPr="005A538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26B72" w14:textId="77777777" w:rsidR="002F68D2" w:rsidRPr="00D15DFF" w:rsidRDefault="002F68D2" w:rsidP="00034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0B155" w14:textId="77777777" w:rsidR="002F68D2" w:rsidRPr="00D15DFF" w:rsidRDefault="002F68D2" w:rsidP="000349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FD735" w14:textId="77777777" w:rsidR="002F68D2" w:rsidRPr="00D15DFF" w:rsidRDefault="002F68D2" w:rsidP="0003490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FD11D" w14:textId="77777777" w:rsidR="002F68D2" w:rsidRPr="00D15DFF" w:rsidRDefault="002F68D2" w:rsidP="0003490C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1C9B" w14:textId="77777777" w:rsidR="002F68D2" w:rsidRPr="00D15DFF" w:rsidRDefault="002F68D2" w:rsidP="0003490C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1C55" w14:textId="77777777" w:rsidR="002F68D2" w:rsidRPr="005A538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6CFC14C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0BA38D9D" w14:textId="77777777" w:rsidTr="0003490C">
        <w:trPr>
          <w:trHeight w:val="119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3B7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1C7" w14:textId="77777777" w:rsidR="002F68D2" w:rsidRPr="00D15DFF" w:rsidRDefault="002F68D2" w:rsidP="000349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опросов, </w:t>
            </w:r>
            <w:proofErr w:type="spellStart"/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анкетирований</w:t>
            </w:r>
            <w:proofErr w:type="spellEnd"/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форумов по теме благоустройства городской среды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127" w14:textId="77777777" w:rsidR="002F68D2" w:rsidRPr="00D15DFF" w:rsidRDefault="002F68D2" w:rsidP="000349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0DA869" w14:textId="77777777" w:rsidR="002F68D2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E02858F" w14:textId="77777777" w:rsidR="002F68D2" w:rsidRPr="005A538D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863" w14:textId="77777777" w:rsidR="002F68D2" w:rsidRPr="00D15DFF" w:rsidRDefault="002F68D2" w:rsidP="0003490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261" w14:textId="77777777" w:rsidR="002F68D2" w:rsidRPr="00D15DFF" w:rsidRDefault="002F68D2" w:rsidP="000349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7B8" w14:textId="77777777" w:rsidR="002F68D2" w:rsidRPr="00D15DFF" w:rsidRDefault="002F68D2" w:rsidP="0003490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E93" w14:textId="77777777" w:rsidR="002F68D2" w:rsidRPr="00D15DFF" w:rsidRDefault="002F68D2" w:rsidP="0003490C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A6C" w14:textId="77777777" w:rsidR="002F68D2" w:rsidRPr="00D15DFF" w:rsidRDefault="002F68D2" w:rsidP="0003490C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62A" w14:textId="77777777" w:rsidR="002F68D2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861666F" w14:textId="77777777" w:rsidR="002F68D2" w:rsidRPr="00812901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6F3052A7" w14:textId="77777777" w:rsidTr="00C50148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8FC" w14:textId="77777777" w:rsidR="002F68D2" w:rsidRPr="00D15DFF" w:rsidRDefault="002F68D2" w:rsidP="0003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0D2" w14:textId="77777777" w:rsidR="002F68D2" w:rsidRPr="00D15DFF" w:rsidRDefault="002F68D2" w:rsidP="0003490C">
            <w:pPr>
              <w:pStyle w:val="ConsPlusNormal"/>
              <w:ind w:hanging="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 по муниципальной программе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7BF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41C" w14:textId="77777777" w:rsidR="002F68D2" w:rsidRPr="00D15DFF" w:rsidRDefault="002F68D2" w:rsidP="000349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B53" w14:textId="77777777" w:rsidR="002F68D2" w:rsidRPr="00D15DFF" w:rsidRDefault="002F68D2" w:rsidP="0003490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13B" w14:textId="77777777" w:rsidR="002F68D2" w:rsidRPr="00D15DFF" w:rsidRDefault="002F68D2" w:rsidP="0003490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2BB9" w14:textId="7D4914E3" w:rsidR="002F68D2" w:rsidRPr="00D15DFF" w:rsidRDefault="00C50148" w:rsidP="00034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0">
              <w:rPr>
                <w:rFonts w:ascii="Times New Roman" w:hAnsi="Times New Roman"/>
                <w:b/>
                <w:bCs/>
                <w:sz w:val="24"/>
                <w:szCs w:val="24"/>
              </w:rPr>
              <w:t>16 497,31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247" w14:textId="77777777" w:rsidR="002F68D2" w:rsidRPr="00D15DFF" w:rsidRDefault="002F68D2" w:rsidP="0003490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48">
              <w:rPr>
                <w:rFonts w:ascii="Times New Roman" w:hAnsi="Times New Roman" w:cs="Times New Roman"/>
                <w:sz w:val="24"/>
                <w:szCs w:val="24"/>
              </w:rPr>
              <w:t>3 847,5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EDD" w14:textId="77777777" w:rsidR="002F68D2" w:rsidRPr="00D15DFF" w:rsidRDefault="002F68D2" w:rsidP="0003490C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2C898" w14:textId="79CFF9B8" w:rsidR="001C5F63" w:rsidRPr="001C5F63" w:rsidRDefault="001C5F63" w:rsidP="001C5F63">
      <w:pPr>
        <w:pStyle w:val="3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  <w:sectPr w:rsidR="001C5F63" w:rsidRPr="001C5F63" w:rsidSect="001C5F63">
          <w:headerReference w:type="default" r:id="rId11"/>
          <w:footerReference w:type="default" r:id="rId12"/>
          <w:pgSz w:w="16838" w:h="11906" w:orient="landscape"/>
          <w:pgMar w:top="1418" w:right="1134" w:bottom="851" w:left="42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446A46F" w14:textId="62EAA493" w:rsidR="00AC2395" w:rsidRPr="004929E5" w:rsidRDefault="00AC2395" w:rsidP="00CF1C63">
      <w:pPr>
        <w:pStyle w:val="1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AC2395" w:rsidRPr="004929E5" w:rsidSect="00D01DDB">
      <w:headerReference w:type="default" r:id="rId13"/>
      <w:footerReference w:type="default" r:id="rId14"/>
      <w:pgSz w:w="11906" w:h="16838"/>
      <w:pgMar w:top="1134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CA84" w14:textId="77777777" w:rsidR="00201895" w:rsidRDefault="00201895" w:rsidP="002C3073">
      <w:pPr>
        <w:spacing w:after="0" w:line="240" w:lineRule="auto"/>
      </w:pPr>
      <w:r>
        <w:separator/>
      </w:r>
    </w:p>
  </w:endnote>
  <w:endnote w:type="continuationSeparator" w:id="0">
    <w:p w14:paraId="21BCC462" w14:textId="77777777" w:rsidR="00201895" w:rsidRDefault="00201895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1B5C" w14:textId="77777777" w:rsidR="002F68D2" w:rsidRDefault="002F68D2">
    <w:pPr>
      <w:pStyle w:val="a7"/>
      <w:jc w:val="center"/>
    </w:pPr>
  </w:p>
  <w:p w14:paraId="68D15BEE" w14:textId="77777777" w:rsidR="002F68D2" w:rsidRDefault="002F68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B430" w14:textId="77777777" w:rsidR="002F68D2" w:rsidRDefault="002F68D2">
    <w:pPr>
      <w:pStyle w:val="a7"/>
      <w:jc w:val="center"/>
    </w:pPr>
  </w:p>
  <w:p w14:paraId="2CD57652" w14:textId="77777777" w:rsidR="002F68D2" w:rsidRDefault="002F68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F456" w14:textId="77777777" w:rsidR="003A6BAF" w:rsidRPr="00F525AA" w:rsidRDefault="003A6BAF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481" w14:textId="77777777" w:rsidR="00201895" w:rsidRDefault="00201895" w:rsidP="002C3073">
      <w:pPr>
        <w:spacing w:after="0" w:line="240" w:lineRule="auto"/>
      </w:pPr>
      <w:r>
        <w:separator/>
      </w:r>
    </w:p>
  </w:footnote>
  <w:footnote w:type="continuationSeparator" w:id="0">
    <w:p w14:paraId="3DCF7E60" w14:textId="77777777" w:rsidR="00201895" w:rsidRDefault="00201895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A390" w14:textId="1F19F0C0" w:rsidR="002F68D2" w:rsidRDefault="002F68D2" w:rsidP="005A53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C63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8A82" w14:textId="719AC851" w:rsidR="001C5F63" w:rsidRDefault="001C5F63" w:rsidP="001C5F63">
    <w:pPr>
      <w:pStyle w:val="a5"/>
      <w:tabs>
        <w:tab w:val="clear" w:pos="4677"/>
        <w:tab w:val="clear" w:pos="9355"/>
        <w:tab w:val="center" w:pos="4818"/>
        <w:tab w:val="right" w:pos="963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ECD1" w14:textId="04C63FF5" w:rsidR="002F68D2" w:rsidRDefault="002F68D2" w:rsidP="005A53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C63">
      <w:rPr>
        <w:noProof/>
      </w:rPr>
      <w:t>16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BFB6" w14:textId="59D51574" w:rsidR="003A6BAF" w:rsidRDefault="003A6B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DDB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6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24E0727"/>
    <w:multiLevelType w:val="multilevel"/>
    <w:tmpl w:val="FD7AE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</w:abstractNum>
  <w:abstractNum w:abstractNumId="18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40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</w:num>
  <w:num w:numId="8">
    <w:abstractNumId w:val="4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4"/>
  </w:num>
  <w:num w:numId="13">
    <w:abstractNumId w:val="26"/>
  </w:num>
  <w:num w:numId="1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8"/>
  </w:num>
  <w:num w:numId="17">
    <w:abstractNumId w:val="1"/>
  </w:num>
  <w:num w:numId="18">
    <w:abstractNumId w:val="6"/>
  </w:num>
  <w:num w:numId="19">
    <w:abstractNumId w:val="5"/>
  </w:num>
  <w:num w:numId="20">
    <w:abstractNumId w:val="36"/>
  </w:num>
  <w:num w:numId="21">
    <w:abstractNumId w:val="22"/>
  </w:num>
  <w:num w:numId="22">
    <w:abstractNumId w:val="43"/>
  </w:num>
  <w:num w:numId="23">
    <w:abstractNumId w:val="32"/>
  </w:num>
  <w:num w:numId="24">
    <w:abstractNumId w:val="24"/>
  </w:num>
  <w:num w:numId="25">
    <w:abstractNumId w:val="28"/>
  </w:num>
  <w:num w:numId="26">
    <w:abstractNumId w:val="30"/>
  </w:num>
  <w:num w:numId="27">
    <w:abstractNumId w:val="8"/>
  </w:num>
  <w:num w:numId="28">
    <w:abstractNumId w:val="39"/>
  </w:num>
  <w:num w:numId="29">
    <w:abstractNumId w:val="23"/>
  </w:num>
  <w:num w:numId="30">
    <w:abstractNumId w:val="29"/>
  </w:num>
  <w:num w:numId="31">
    <w:abstractNumId w:val="12"/>
  </w:num>
  <w:num w:numId="32">
    <w:abstractNumId w:val="14"/>
  </w:num>
  <w:num w:numId="33">
    <w:abstractNumId w:val="1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1"/>
  </w:num>
  <w:num w:numId="39">
    <w:abstractNumId w:val="13"/>
  </w:num>
  <w:num w:numId="40">
    <w:abstractNumId w:val="18"/>
  </w:num>
  <w:num w:numId="41">
    <w:abstractNumId w:val="10"/>
  </w:num>
  <w:num w:numId="42">
    <w:abstractNumId w:val="2"/>
  </w:num>
  <w:num w:numId="43">
    <w:abstractNumId w:val="33"/>
  </w:num>
  <w:num w:numId="44">
    <w:abstractNumId w:val="40"/>
  </w:num>
  <w:num w:numId="45">
    <w:abstractNumId w:val="1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72D0"/>
    <w:rsid w:val="00012C05"/>
    <w:rsid w:val="00020EF6"/>
    <w:rsid w:val="000220A9"/>
    <w:rsid w:val="00025071"/>
    <w:rsid w:val="00037B44"/>
    <w:rsid w:val="00041A11"/>
    <w:rsid w:val="000509E0"/>
    <w:rsid w:val="0006526F"/>
    <w:rsid w:val="00077D9E"/>
    <w:rsid w:val="00083272"/>
    <w:rsid w:val="00090FDC"/>
    <w:rsid w:val="00092593"/>
    <w:rsid w:val="000B2490"/>
    <w:rsid w:val="000B3439"/>
    <w:rsid w:val="000B520C"/>
    <w:rsid w:val="000C6028"/>
    <w:rsid w:val="000D16F2"/>
    <w:rsid w:val="000D3F90"/>
    <w:rsid w:val="000E302D"/>
    <w:rsid w:val="000F39A6"/>
    <w:rsid w:val="000F3DEF"/>
    <w:rsid w:val="000F7A2C"/>
    <w:rsid w:val="00100721"/>
    <w:rsid w:val="001014FA"/>
    <w:rsid w:val="00105121"/>
    <w:rsid w:val="00114799"/>
    <w:rsid w:val="001213C8"/>
    <w:rsid w:val="00125213"/>
    <w:rsid w:val="0014639C"/>
    <w:rsid w:val="00151623"/>
    <w:rsid w:val="00154B63"/>
    <w:rsid w:val="00154F3E"/>
    <w:rsid w:val="0016180D"/>
    <w:rsid w:val="00166655"/>
    <w:rsid w:val="00170C18"/>
    <w:rsid w:val="001765E5"/>
    <w:rsid w:val="00185BA9"/>
    <w:rsid w:val="00185F37"/>
    <w:rsid w:val="0018723E"/>
    <w:rsid w:val="00191454"/>
    <w:rsid w:val="001927FA"/>
    <w:rsid w:val="001A298C"/>
    <w:rsid w:val="001A6CC3"/>
    <w:rsid w:val="001A77C6"/>
    <w:rsid w:val="001B47E8"/>
    <w:rsid w:val="001B5D1D"/>
    <w:rsid w:val="001C5F63"/>
    <w:rsid w:val="001F7A52"/>
    <w:rsid w:val="00201895"/>
    <w:rsid w:val="00204B94"/>
    <w:rsid w:val="00204E33"/>
    <w:rsid w:val="002057F9"/>
    <w:rsid w:val="00215BF9"/>
    <w:rsid w:val="00232E05"/>
    <w:rsid w:val="002427D0"/>
    <w:rsid w:val="00242CB7"/>
    <w:rsid w:val="00260B44"/>
    <w:rsid w:val="00260C40"/>
    <w:rsid w:val="00262FDA"/>
    <w:rsid w:val="00270E19"/>
    <w:rsid w:val="00276B62"/>
    <w:rsid w:val="00276F7B"/>
    <w:rsid w:val="002773F8"/>
    <w:rsid w:val="002812D3"/>
    <w:rsid w:val="002854BC"/>
    <w:rsid w:val="002872D1"/>
    <w:rsid w:val="00290B62"/>
    <w:rsid w:val="00294596"/>
    <w:rsid w:val="002B30FF"/>
    <w:rsid w:val="002B6595"/>
    <w:rsid w:val="002C3073"/>
    <w:rsid w:val="002D7AFC"/>
    <w:rsid w:val="002E0005"/>
    <w:rsid w:val="002E1BF8"/>
    <w:rsid w:val="002E1D93"/>
    <w:rsid w:val="002E3479"/>
    <w:rsid w:val="002E4136"/>
    <w:rsid w:val="002F68D2"/>
    <w:rsid w:val="00307F15"/>
    <w:rsid w:val="00311864"/>
    <w:rsid w:val="00316ADA"/>
    <w:rsid w:val="0031794E"/>
    <w:rsid w:val="003206CB"/>
    <w:rsid w:val="00340F66"/>
    <w:rsid w:val="00342D8E"/>
    <w:rsid w:val="00345FE6"/>
    <w:rsid w:val="003520EE"/>
    <w:rsid w:val="00352463"/>
    <w:rsid w:val="00363CC8"/>
    <w:rsid w:val="00364B65"/>
    <w:rsid w:val="00372D17"/>
    <w:rsid w:val="00373A44"/>
    <w:rsid w:val="0037767A"/>
    <w:rsid w:val="00380D3B"/>
    <w:rsid w:val="003813BF"/>
    <w:rsid w:val="00383CAB"/>
    <w:rsid w:val="00383D5F"/>
    <w:rsid w:val="00385054"/>
    <w:rsid w:val="003874A6"/>
    <w:rsid w:val="00393A8D"/>
    <w:rsid w:val="003A6BAF"/>
    <w:rsid w:val="003B26DF"/>
    <w:rsid w:val="003B6CC1"/>
    <w:rsid w:val="003C03E9"/>
    <w:rsid w:val="003C75D9"/>
    <w:rsid w:val="003D247C"/>
    <w:rsid w:val="003D4BEE"/>
    <w:rsid w:val="003D68E5"/>
    <w:rsid w:val="003E17F6"/>
    <w:rsid w:val="003E6DDE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52626"/>
    <w:rsid w:val="004641A8"/>
    <w:rsid w:val="004668DE"/>
    <w:rsid w:val="004676E5"/>
    <w:rsid w:val="00475369"/>
    <w:rsid w:val="00475D01"/>
    <w:rsid w:val="0047634B"/>
    <w:rsid w:val="0048233B"/>
    <w:rsid w:val="0048679F"/>
    <w:rsid w:val="00487C6E"/>
    <w:rsid w:val="004929E5"/>
    <w:rsid w:val="00495EDE"/>
    <w:rsid w:val="004A3E12"/>
    <w:rsid w:val="004A3F1D"/>
    <w:rsid w:val="004A5705"/>
    <w:rsid w:val="004A746C"/>
    <w:rsid w:val="004B26C5"/>
    <w:rsid w:val="004B3DFA"/>
    <w:rsid w:val="004C44A2"/>
    <w:rsid w:val="004E516E"/>
    <w:rsid w:val="004E7B67"/>
    <w:rsid w:val="004E7CD6"/>
    <w:rsid w:val="004F0850"/>
    <w:rsid w:val="004F49EC"/>
    <w:rsid w:val="005031EB"/>
    <w:rsid w:val="005107E5"/>
    <w:rsid w:val="00522EE0"/>
    <w:rsid w:val="00536F85"/>
    <w:rsid w:val="00542FF9"/>
    <w:rsid w:val="0054534C"/>
    <w:rsid w:val="005475D4"/>
    <w:rsid w:val="00556417"/>
    <w:rsid w:val="0056495D"/>
    <w:rsid w:val="005757D1"/>
    <w:rsid w:val="00577305"/>
    <w:rsid w:val="00595538"/>
    <w:rsid w:val="005A55DC"/>
    <w:rsid w:val="005A60C4"/>
    <w:rsid w:val="005B027A"/>
    <w:rsid w:val="005B121B"/>
    <w:rsid w:val="005B1F87"/>
    <w:rsid w:val="005C11B0"/>
    <w:rsid w:val="005E4B35"/>
    <w:rsid w:val="005E7B88"/>
    <w:rsid w:val="005F7DB8"/>
    <w:rsid w:val="006044D1"/>
    <w:rsid w:val="00607A67"/>
    <w:rsid w:val="00620CD3"/>
    <w:rsid w:val="00620EC2"/>
    <w:rsid w:val="00631B4F"/>
    <w:rsid w:val="00654AB3"/>
    <w:rsid w:val="006623E9"/>
    <w:rsid w:val="00662EB9"/>
    <w:rsid w:val="00681D4B"/>
    <w:rsid w:val="00687631"/>
    <w:rsid w:val="0069159A"/>
    <w:rsid w:val="006A0419"/>
    <w:rsid w:val="006B5275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F0131"/>
    <w:rsid w:val="006F7AA4"/>
    <w:rsid w:val="00700718"/>
    <w:rsid w:val="00704086"/>
    <w:rsid w:val="00724322"/>
    <w:rsid w:val="007307D1"/>
    <w:rsid w:val="00731E0A"/>
    <w:rsid w:val="0075009D"/>
    <w:rsid w:val="00750DC8"/>
    <w:rsid w:val="00751B39"/>
    <w:rsid w:val="00754825"/>
    <w:rsid w:val="00760E52"/>
    <w:rsid w:val="00764D7A"/>
    <w:rsid w:val="00773AAA"/>
    <w:rsid w:val="00783171"/>
    <w:rsid w:val="00783A07"/>
    <w:rsid w:val="007911F5"/>
    <w:rsid w:val="007A6E2D"/>
    <w:rsid w:val="007B1DEB"/>
    <w:rsid w:val="007B6036"/>
    <w:rsid w:val="007C2D45"/>
    <w:rsid w:val="007D6A7C"/>
    <w:rsid w:val="007E31F2"/>
    <w:rsid w:val="007E5E0C"/>
    <w:rsid w:val="007F00DE"/>
    <w:rsid w:val="007F54E1"/>
    <w:rsid w:val="00805D6C"/>
    <w:rsid w:val="00812D8E"/>
    <w:rsid w:val="008227A3"/>
    <w:rsid w:val="00834CE9"/>
    <w:rsid w:val="0083613D"/>
    <w:rsid w:val="008363D1"/>
    <w:rsid w:val="008434C5"/>
    <w:rsid w:val="0086382A"/>
    <w:rsid w:val="00866EC4"/>
    <w:rsid w:val="00875DB1"/>
    <w:rsid w:val="00876CBD"/>
    <w:rsid w:val="0088013E"/>
    <w:rsid w:val="008A4FE3"/>
    <w:rsid w:val="008B03BB"/>
    <w:rsid w:val="008D3B31"/>
    <w:rsid w:val="008F6A51"/>
    <w:rsid w:val="009126D3"/>
    <w:rsid w:val="009313B9"/>
    <w:rsid w:val="0094141E"/>
    <w:rsid w:val="0094498A"/>
    <w:rsid w:val="0095286B"/>
    <w:rsid w:val="00954D04"/>
    <w:rsid w:val="00962839"/>
    <w:rsid w:val="00966430"/>
    <w:rsid w:val="0097480D"/>
    <w:rsid w:val="00983D88"/>
    <w:rsid w:val="009859D5"/>
    <w:rsid w:val="00991A6A"/>
    <w:rsid w:val="0099408F"/>
    <w:rsid w:val="00995E06"/>
    <w:rsid w:val="0099783D"/>
    <w:rsid w:val="0099784B"/>
    <w:rsid w:val="009A36B1"/>
    <w:rsid w:val="009A43D7"/>
    <w:rsid w:val="009C65F0"/>
    <w:rsid w:val="009D0332"/>
    <w:rsid w:val="009D5262"/>
    <w:rsid w:val="009E171C"/>
    <w:rsid w:val="009E5CA3"/>
    <w:rsid w:val="009E788A"/>
    <w:rsid w:val="009F1415"/>
    <w:rsid w:val="009F189A"/>
    <w:rsid w:val="009F3827"/>
    <w:rsid w:val="009F4357"/>
    <w:rsid w:val="00A0782C"/>
    <w:rsid w:val="00A079FD"/>
    <w:rsid w:val="00A07AD2"/>
    <w:rsid w:val="00A126C9"/>
    <w:rsid w:val="00A31A9F"/>
    <w:rsid w:val="00A54C88"/>
    <w:rsid w:val="00A60C77"/>
    <w:rsid w:val="00A80A26"/>
    <w:rsid w:val="00A92FF4"/>
    <w:rsid w:val="00A9410C"/>
    <w:rsid w:val="00AB0534"/>
    <w:rsid w:val="00AB4A13"/>
    <w:rsid w:val="00AB76C1"/>
    <w:rsid w:val="00AC2395"/>
    <w:rsid w:val="00AC726B"/>
    <w:rsid w:val="00AE2114"/>
    <w:rsid w:val="00AE4E12"/>
    <w:rsid w:val="00B06993"/>
    <w:rsid w:val="00B07054"/>
    <w:rsid w:val="00B07B25"/>
    <w:rsid w:val="00B12D25"/>
    <w:rsid w:val="00B35DFA"/>
    <w:rsid w:val="00B46412"/>
    <w:rsid w:val="00B46756"/>
    <w:rsid w:val="00B470D9"/>
    <w:rsid w:val="00B51B13"/>
    <w:rsid w:val="00B53EA6"/>
    <w:rsid w:val="00B5440C"/>
    <w:rsid w:val="00B57FC9"/>
    <w:rsid w:val="00B75082"/>
    <w:rsid w:val="00B81C59"/>
    <w:rsid w:val="00B8498A"/>
    <w:rsid w:val="00BB77A6"/>
    <w:rsid w:val="00BC6E8C"/>
    <w:rsid w:val="00BD7328"/>
    <w:rsid w:val="00BE2575"/>
    <w:rsid w:val="00BE3189"/>
    <w:rsid w:val="00BE78C2"/>
    <w:rsid w:val="00BF0249"/>
    <w:rsid w:val="00BF6ED2"/>
    <w:rsid w:val="00C1495D"/>
    <w:rsid w:val="00C160D3"/>
    <w:rsid w:val="00C243A1"/>
    <w:rsid w:val="00C25A8A"/>
    <w:rsid w:val="00C274D7"/>
    <w:rsid w:val="00C33C0A"/>
    <w:rsid w:val="00C36DA6"/>
    <w:rsid w:val="00C419C7"/>
    <w:rsid w:val="00C50148"/>
    <w:rsid w:val="00C71093"/>
    <w:rsid w:val="00C7262A"/>
    <w:rsid w:val="00C77342"/>
    <w:rsid w:val="00C92A5A"/>
    <w:rsid w:val="00C962F9"/>
    <w:rsid w:val="00CA2ECE"/>
    <w:rsid w:val="00CB2999"/>
    <w:rsid w:val="00CB43EC"/>
    <w:rsid w:val="00CC226C"/>
    <w:rsid w:val="00CC2472"/>
    <w:rsid w:val="00CC3576"/>
    <w:rsid w:val="00CD3398"/>
    <w:rsid w:val="00CD6063"/>
    <w:rsid w:val="00CE6EEA"/>
    <w:rsid w:val="00CF1C63"/>
    <w:rsid w:val="00CF2E1D"/>
    <w:rsid w:val="00D01DDB"/>
    <w:rsid w:val="00D23E69"/>
    <w:rsid w:val="00D270E9"/>
    <w:rsid w:val="00D275D7"/>
    <w:rsid w:val="00D34A2A"/>
    <w:rsid w:val="00D34EA9"/>
    <w:rsid w:val="00D374DD"/>
    <w:rsid w:val="00D42C3B"/>
    <w:rsid w:val="00D438BE"/>
    <w:rsid w:val="00D4476A"/>
    <w:rsid w:val="00D44A3D"/>
    <w:rsid w:val="00D45CE7"/>
    <w:rsid w:val="00D51AA2"/>
    <w:rsid w:val="00D5308D"/>
    <w:rsid w:val="00D57ABA"/>
    <w:rsid w:val="00D6250F"/>
    <w:rsid w:val="00D6577E"/>
    <w:rsid w:val="00D71B41"/>
    <w:rsid w:val="00D7592D"/>
    <w:rsid w:val="00D80C6E"/>
    <w:rsid w:val="00D84ADF"/>
    <w:rsid w:val="00D9609A"/>
    <w:rsid w:val="00DB6704"/>
    <w:rsid w:val="00DC7967"/>
    <w:rsid w:val="00DD46D5"/>
    <w:rsid w:val="00DE2967"/>
    <w:rsid w:val="00E03450"/>
    <w:rsid w:val="00E114E8"/>
    <w:rsid w:val="00E12A18"/>
    <w:rsid w:val="00E21599"/>
    <w:rsid w:val="00E339C9"/>
    <w:rsid w:val="00E36BBA"/>
    <w:rsid w:val="00E61405"/>
    <w:rsid w:val="00E712D7"/>
    <w:rsid w:val="00E71AC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35D3F"/>
    <w:rsid w:val="00F40B02"/>
    <w:rsid w:val="00F40EB7"/>
    <w:rsid w:val="00F525AA"/>
    <w:rsid w:val="00F55BDE"/>
    <w:rsid w:val="00F668B5"/>
    <w:rsid w:val="00F672B7"/>
    <w:rsid w:val="00F85F95"/>
    <w:rsid w:val="00F86935"/>
    <w:rsid w:val="00F86CC6"/>
    <w:rsid w:val="00F92872"/>
    <w:rsid w:val="00FA2900"/>
    <w:rsid w:val="00FA5D91"/>
    <w:rsid w:val="00FB0B5C"/>
    <w:rsid w:val="00FB3D9C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CD40"/>
  <w15:docId w15:val="{E8A8A30B-03C4-4414-B419-3241F19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68D2"/>
    <w:pPr>
      <w:keepNext/>
      <w:outlineLvl w:val="0"/>
    </w:pPr>
    <w:rPr>
      <w:rFonts w:ascii="Garamond" w:hAnsi="Garamond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aliases w:val="Обычный (Web)1"/>
    <w:basedOn w:val="a"/>
    <w:link w:val="af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бычный (веб) Знак"/>
    <w:aliases w:val="Обычный (Web)1 Знак"/>
    <w:link w:val="ae"/>
    <w:locked/>
    <w:rsid w:val="00A60C77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E6D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12"/>
    <w:uiPriority w:val="99"/>
    <w:locked/>
    <w:rsid w:val="003E6DDE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E6DD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</w:rPr>
  </w:style>
  <w:style w:type="character" w:styleId="af2">
    <w:name w:val="Hyperlink"/>
    <w:uiPriority w:val="99"/>
    <w:semiHidden/>
    <w:unhideWhenUsed/>
    <w:rsid w:val="005B1F87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F68D2"/>
    <w:rPr>
      <w:rFonts w:ascii="Garamond" w:hAnsi="Garamond"/>
      <w:sz w:val="28"/>
      <w:szCs w:val="22"/>
      <w:lang w:eastAsia="en-US"/>
    </w:rPr>
  </w:style>
  <w:style w:type="paragraph" w:customStyle="1" w:styleId="31">
    <w:name w:val="Основной текст3"/>
    <w:basedOn w:val="a"/>
    <w:uiPriority w:val="99"/>
    <w:rsid w:val="002F68D2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en-US"/>
    </w:rPr>
  </w:style>
  <w:style w:type="paragraph" w:styleId="af3">
    <w:name w:val="No Spacing"/>
    <w:uiPriority w:val="99"/>
    <w:qFormat/>
    <w:rsid w:val="002F68D2"/>
    <w:rPr>
      <w:sz w:val="22"/>
      <w:szCs w:val="22"/>
      <w:lang w:eastAsia="en-US"/>
    </w:rPr>
  </w:style>
  <w:style w:type="character" w:styleId="af4">
    <w:name w:val="line number"/>
    <w:basedOn w:val="a0"/>
    <w:uiPriority w:val="99"/>
    <w:semiHidden/>
    <w:unhideWhenUsed/>
    <w:rsid w:val="001C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15F6-F05D-42D3-8419-68F99190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17</Pages>
  <Words>2750</Words>
  <Characters>20979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Александра Н. Кошнякова</dc:creator>
  <cp:keywords/>
  <dc:description/>
  <cp:lastModifiedBy>Татьяна Е. Корнилова</cp:lastModifiedBy>
  <cp:revision>7</cp:revision>
  <cp:lastPrinted>2022-07-06T11:55:00Z</cp:lastPrinted>
  <dcterms:created xsi:type="dcterms:W3CDTF">2022-07-07T07:45:00Z</dcterms:created>
  <dcterms:modified xsi:type="dcterms:W3CDTF">2022-07-08T07:07:00Z</dcterms:modified>
</cp:coreProperties>
</file>